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707" w:rsidRPr="00F82707" w:rsidRDefault="00F82707" w:rsidP="00F82707">
      <w:pPr>
        <w:tabs>
          <w:tab w:val="center" w:pos="4819"/>
          <w:tab w:val="right" w:pos="9638"/>
        </w:tabs>
        <w:spacing w:line="240" w:lineRule="auto"/>
        <w:rPr>
          <w:rFonts w:ascii="Times New Roman" w:hAnsi="Times New Roman" w:cs="Times New Roman"/>
          <w:sz w:val="24"/>
          <w:szCs w:val="24"/>
        </w:rPr>
      </w:pPr>
    </w:p>
    <w:p w:rsidR="00F82707" w:rsidRPr="00F82707" w:rsidRDefault="00F82707" w:rsidP="00F82707">
      <w:pPr>
        <w:pBdr>
          <w:top w:val="nil"/>
          <w:left w:val="nil"/>
          <w:bottom w:val="nil"/>
          <w:right w:val="nil"/>
          <w:between w:val="nil"/>
        </w:pBdr>
        <w:jc w:val="both"/>
        <w:rPr>
          <w:rFonts w:ascii="Times New Roman" w:eastAsia="Calibri" w:hAnsi="Times New Roman" w:cs="Times New Roman"/>
          <w:b/>
          <w:color w:val="000000"/>
          <w:sz w:val="24"/>
          <w:szCs w:val="24"/>
        </w:rPr>
      </w:pPr>
      <w:r w:rsidRPr="00F82707">
        <w:rPr>
          <w:rFonts w:ascii="Times New Roman" w:eastAsia="Calibri" w:hAnsi="Times New Roman" w:cs="Times New Roman"/>
          <w:b/>
          <w:color w:val="000000"/>
          <w:sz w:val="24"/>
          <w:szCs w:val="24"/>
        </w:rPr>
        <w:t xml:space="preserve">CAPITOLATO </w:t>
      </w:r>
      <w:r w:rsidRPr="00F82707">
        <w:rPr>
          <w:rFonts w:ascii="Times New Roman" w:eastAsia="Calibri" w:hAnsi="Times New Roman" w:cs="Times New Roman"/>
          <w:b/>
          <w:sz w:val="24"/>
          <w:szCs w:val="24"/>
        </w:rPr>
        <w:t>TECNICO</w:t>
      </w:r>
      <w:r w:rsidRPr="00F82707">
        <w:rPr>
          <w:rFonts w:ascii="Times New Roman" w:eastAsia="Calibri" w:hAnsi="Times New Roman" w:cs="Times New Roman"/>
          <w:b/>
          <w:color w:val="000000"/>
          <w:sz w:val="24"/>
          <w:szCs w:val="24"/>
        </w:rPr>
        <w:t xml:space="preserve"> DI GARA PER LA CONCESSIONE DI ANNI TRE DEL SERVIZIO DI RISTORO A MEZZO DISTRIBUTORI AUTOMATICI DI ALIMENTI, BEVANDE ED ALTRI</w:t>
      </w:r>
      <w:r w:rsidRPr="00F82707">
        <w:rPr>
          <w:rFonts w:ascii="Times New Roman" w:eastAsia="Calibri" w:hAnsi="Times New Roman" w:cs="Times New Roman"/>
          <w:b/>
          <w:sz w:val="24"/>
          <w:szCs w:val="24"/>
        </w:rPr>
        <w:t xml:space="preserve"> </w:t>
      </w:r>
      <w:r w:rsidRPr="00F82707">
        <w:rPr>
          <w:rFonts w:ascii="Times New Roman" w:eastAsia="Calibri" w:hAnsi="Times New Roman" w:cs="Times New Roman"/>
          <w:b/>
          <w:color w:val="000000"/>
          <w:sz w:val="24"/>
          <w:szCs w:val="24"/>
        </w:rPr>
        <w:t>GENERI DI CONFORTO DA INSTALLARSI PRESSO LE SEDI DELL'ISTITUTO COMPRENSIVO “G</w:t>
      </w:r>
      <w:r w:rsidRPr="00F82707">
        <w:rPr>
          <w:rFonts w:ascii="Times New Roman" w:eastAsia="Calibri" w:hAnsi="Times New Roman" w:cs="Times New Roman"/>
          <w:b/>
          <w:sz w:val="24"/>
          <w:szCs w:val="24"/>
        </w:rPr>
        <w:t>. GAVAZZENI</w:t>
      </w:r>
      <w:r w:rsidRPr="00F82707">
        <w:rPr>
          <w:rFonts w:ascii="Times New Roman" w:eastAsia="Calibri" w:hAnsi="Times New Roman" w:cs="Times New Roman"/>
          <w:b/>
          <w:color w:val="000000"/>
          <w:sz w:val="24"/>
          <w:szCs w:val="24"/>
        </w:rPr>
        <w:t xml:space="preserve">” DI </w:t>
      </w:r>
      <w:r w:rsidRPr="00F82707">
        <w:rPr>
          <w:rFonts w:ascii="Times New Roman" w:eastAsia="Calibri" w:hAnsi="Times New Roman" w:cs="Times New Roman"/>
          <w:b/>
          <w:sz w:val="24"/>
          <w:szCs w:val="24"/>
        </w:rPr>
        <w:t>TALAMONA</w:t>
      </w:r>
    </w:p>
    <w:p w:rsidR="00F82707" w:rsidRPr="00F82707" w:rsidRDefault="00F82707" w:rsidP="00F82707">
      <w:pPr>
        <w:pBdr>
          <w:top w:val="nil"/>
          <w:left w:val="nil"/>
          <w:bottom w:val="nil"/>
          <w:right w:val="nil"/>
          <w:between w:val="nil"/>
        </w:pBdr>
        <w:rPr>
          <w:rFonts w:ascii="Times New Roman" w:eastAsia="Calibri" w:hAnsi="Times New Roman" w:cs="Times New Roman"/>
          <w:sz w:val="24"/>
          <w:szCs w:val="24"/>
        </w:rPr>
      </w:pPr>
    </w:p>
    <w:p w:rsidR="00F82707" w:rsidRPr="00F82707" w:rsidRDefault="00F82707" w:rsidP="00F82707">
      <w:pPr>
        <w:pBdr>
          <w:top w:val="nil"/>
          <w:left w:val="nil"/>
          <w:bottom w:val="nil"/>
          <w:right w:val="nil"/>
          <w:between w:val="nil"/>
        </w:pBdr>
        <w:jc w:val="center"/>
        <w:rPr>
          <w:rFonts w:ascii="Times New Roman" w:eastAsia="Calibri" w:hAnsi="Times New Roman" w:cs="Times New Roman"/>
          <w:sz w:val="24"/>
          <w:szCs w:val="24"/>
        </w:rPr>
      </w:pPr>
      <w:r w:rsidRPr="00F82707">
        <w:rPr>
          <w:rFonts w:ascii="Times New Roman" w:eastAsia="Calibri" w:hAnsi="Times New Roman" w:cs="Times New Roman"/>
          <w:color w:val="000000"/>
          <w:sz w:val="24"/>
          <w:szCs w:val="24"/>
        </w:rPr>
        <w:t>ART. 1 - OGGETTO</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Costituisce oggetto del contratto l'affidamento del servizio di ristoro a mezzo distributori automatici di alimenti, bevande ed altri generi di conforto, con funzionamento a denaro o a schede prepagate (c.d. chiavi), da collocarsi nei locali di alcune strutture dell'</w:t>
      </w:r>
      <w:r w:rsidRPr="00F82707">
        <w:rPr>
          <w:rFonts w:ascii="Times New Roman" w:eastAsia="Calibri" w:hAnsi="Times New Roman" w:cs="Times New Roman"/>
          <w:sz w:val="24"/>
          <w:szCs w:val="24"/>
        </w:rPr>
        <w:t>istitut</w:t>
      </w:r>
      <w:r w:rsidRPr="00F82707">
        <w:rPr>
          <w:rFonts w:ascii="Times New Roman" w:eastAsia="Calibri" w:hAnsi="Times New Roman" w:cs="Times New Roman"/>
          <w:color w:val="000000"/>
          <w:sz w:val="24"/>
          <w:szCs w:val="24"/>
        </w:rPr>
        <w:t>o.</w:t>
      </w:r>
    </w:p>
    <w:p w:rsidR="00F82707" w:rsidRPr="00F82707" w:rsidRDefault="00F82707" w:rsidP="00F82707">
      <w:pPr>
        <w:pBdr>
          <w:top w:val="nil"/>
          <w:left w:val="nil"/>
          <w:bottom w:val="nil"/>
          <w:right w:val="nil"/>
          <w:between w:val="nil"/>
        </w:pBdr>
        <w:rPr>
          <w:rFonts w:ascii="Times New Roman" w:eastAsia="Calibri" w:hAnsi="Times New Roman" w:cs="Times New Roman"/>
          <w:sz w:val="24"/>
          <w:szCs w:val="24"/>
        </w:rPr>
      </w:pPr>
    </w:p>
    <w:p w:rsidR="00F82707" w:rsidRPr="00F82707" w:rsidRDefault="00F82707" w:rsidP="00F82707">
      <w:pPr>
        <w:pBdr>
          <w:top w:val="nil"/>
          <w:left w:val="nil"/>
          <w:bottom w:val="nil"/>
          <w:right w:val="nil"/>
          <w:between w:val="nil"/>
        </w:pBdr>
        <w:jc w:val="center"/>
        <w:rPr>
          <w:rFonts w:ascii="Times New Roman" w:eastAsia="Calibri" w:hAnsi="Times New Roman" w:cs="Times New Roman"/>
          <w:sz w:val="24"/>
          <w:szCs w:val="24"/>
        </w:rPr>
      </w:pPr>
      <w:r w:rsidRPr="00F82707">
        <w:rPr>
          <w:rFonts w:ascii="Times New Roman" w:eastAsia="Calibri" w:hAnsi="Times New Roman" w:cs="Times New Roman"/>
          <w:color w:val="000000"/>
          <w:sz w:val="24"/>
          <w:szCs w:val="24"/>
        </w:rPr>
        <w:t>ART. 2 - BENI OGGETTO DELLA CONCESSIONE</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Sono oggetto della concessione gli spazi idonei all'installazione di apparecchiature per la distribuzione di alimenti, bevande ed altri generi di conforto presso le strutture di seguito indicate:</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sz w:val="24"/>
          <w:szCs w:val="24"/>
        </w:rPr>
      </w:pPr>
    </w:p>
    <w:p w:rsidR="00F82707" w:rsidRPr="00F82707" w:rsidRDefault="00F82707" w:rsidP="00F82707">
      <w:pPr>
        <w:spacing w:line="240" w:lineRule="auto"/>
        <w:jc w:val="both"/>
        <w:rPr>
          <w:rFonts w:ascii="Times New Roman" w:eastAsia="Calibri" w:hAnsi="Times New Roman" w:cs="Times New Roman"/>
          <w:sz w:val="24"/>
          <w:szCs w:val="24"/>
        </w:rPr>
      </w:pPr>
      <w:r w:rsidRPr="00F82707">
        <w:rPr>
          <w:rFonts w:ascii="Times New Roman" w:eastAsia="Calibri" w:hAnsi="Times New Roman" w:cs="Times New Roman"/>
          <w:sz w:val="24"/>
          <w:szCs w:val="24"/>
        </w:rPr>
        <w:t>SEDE CENTRALE</w:t>
      </w:r>
      <w:r w:rsidRPr="00F82707">
        <w:rPr>
          <w:rFonts w:ascii="Times New Roman" w:eastAsia="Calibri" w:hAnsi="Times New Roman" w:cs="Times New Roman"/>
          <w:b/>
          <w:sz w:val="24"/>
          <w:szCs w:val="24"/>
        </w:rPr>
        <w:t> </w:t>
      </w:r>
    </w:p>
    <w:p w:rsidR="00F82707" w:rsidRPr="00F82707" w:rsidRDefault="00F82707" w:rsidP="00F82707">
      <w:pPr>
        <w:spacing w:line="240" w:lineRule="auto"/>
        <w:jc w:val="both"/>
        <w:rPr>
          <w:rFonts w:ascii="Times New Roman" w:eastAsia="Calibri" w:hAnsi="Times New Roman" w:cs="Times New Roman"/>
          <w:sz w:val="24"/>
          <w:szCs w:val="24"/>
        </w:rPr>
      </w:pPr>
      <w:r w:rsidRPr="00F82707">
        <w:rPr>
          <w:rFonts w:ascii="Times New Roman" w:eastAsia="Calibri" w:hAnsi="Times New Roman" w:cs="Times New Roman"/>
          <w:sz w:val="24"/>
          <w:szCs w:val="24"/>
        </w:rPr>
        <w:t>n. 1 distributori per acqua liscia e gassata, bevande fresche, merende e snack;</w:t>
      </w:r>
    </w:p>
    <w:p w:rsidR="00F82707" w:rsidRPr="00F82707" w:rsidRDefault="00F82707" w:rsidP="00F82707">
      <w:pPr>
        <w:spacing w:line="240" w:lineRule="auto"/>
        <w:jc w:val="both"/>
        <w:rPr>
          <w:rFonts w:ascii="Times New Roman" w:eastAsia="Calibri" w:hAnsi="Times New Roman" w:cs="Times New Roman"/>
          <w:sz w:val="24"/>
          <w:szCs w:val="24"/>
        </w:rPr>
      </w:pPr>
      <w:r w:rsidRPr="00F82707">
        <w:rPr>
          <w:rFonts w:ascii="Times New Roman" w:eastAsia="Calibri" w:hAnsi="Times New Roman" w:cs="Times New Roman"/>
          <w:sz w:val="24"/>
          <w:szCs w:val="24"/>
        </w:rPr>
        <w:t>n. 1 distributori per caffè e bevande calde; </w:t>
      </w:r>
    </w:p>
    <w:p w:rsidR="00F82707" w:rsidRPr="00F82707" w:rsidRDefault="00F82707" w:rsidP="00F82707">
      <w:pPr>
        <w:spacing w:line="240" w:lineRule="auto"/>
        <w:rPr>
          <w:rFonts w:ascii="Times New Roman" w:eastAsia="Calibri" w:hAnsi="Times New Roman" w:cs="Times New Roman"/>
          <w:sz w:val="24"/>
          <w:szCs w:val="24"/>
        </w:rPr>
      </w:pPr>
    </w:p>
    <w:p w:rsidR="00F82707" w:rsidRPr="00F82707" w:rsidRDefault="00F82707" w:rsidP="00F82707">
      <w:pPr>
        <w:spacing w:line="259" w:lineRule="auto"/>
        <w:rPr>
          <w:rFonts w:ascii="Times New Roman" w:eastAsia="Calibri" w:hAnsi="Times New Roman" w:cs="Times New Roman"/>
          <w:sz w:val="24"/>
          <w:szCs w:val="24"/>
        </w:rPr>
      </w:pPr>
      <w:r w:rsidRPr="00F82707">
        <w:rPr>
          <w:rFonts w:ascii="Times New Roman" w:eastAsia="Calibri" w:hAnsi="Times New Roman" w:cs="Times New Roman"/>
          <w:sz w:val="24"/>
          <w:szCs w:val="24"/>
        </w:rPr>
        <w:t>SEDI DECENTRATE – TALAMONA</w:t>
      </w:r>
    </w:p>
    <w:p w:rsidR="00F82707" w:rsidRPr="00F82707" w:rsidRDefault="00F82707" w:rsidP="00522F15">
      <w:pPr>
        <w:spacing w:line="259" w:lineRule="auto"/>
        <w:jc w:val="both"/>
        <w:rPr>
          <w:rFonts w:ascii="Times New Roman" w:eastAsia="Calibri" w:hAnsi="Times New Roman" w:cs="Times New Roman"/>
          <w:sz w:val="24"/>
          <w:szCs w:val="24"/>
        </w:rPr>
      </w:pPr>
      <w:r w:rsidRPr="00F82707">
        <w:rPr>
          <w:rFonts w:ascii="Times New Roman" w:eastAsia="Calibri" w:hAnsi="Times New Roman" w:cs="Times New Roman"/>
          <w:sz w:val="24"/>
          <w:szCs w:val="24"/>
        </w:rPr>
        <w:t xml:space="preserve">n. 1 distributori per caffè e bevande calde presso la sede della Scuola dell’Infanzia “Girotondo” in via </w:t>
      </w:r>
      <w:proofErr w:type="spellStart"/>
      <w:r w:rsidRPr="00F82707">
        <w:rPr>
          <w:rFonts w:ascii="Times New Roman" w:eastAsia="Calibri" w:hAnsi="Times New Roman" w:cs="Times New Roman"/>
          <w:sz w:val="24"/>
          <w:szCs w:val="24"/>
        </w:rPr>
        <w:t>Turazza</w:t>
      </w:r>
      <w:proofErr w:type="spellEnd"/>
      <w:r w:rsidRPr="00F82707">
        <w:rPr>
          <w:rFonts w:ascii="Times New Roman" w:eastAsia="Calibri" w:hAnsi="Times New Roman" w:cs="Times New Roman"/>
          <w:sz w:val="24"/>
          <w:szCs w:val="24"/>
        </w:rPr>
        <w:t xml:space="preserve"> a Talamona;</w:t>
      </w:r>
    </w:p>
    <w:p w:rsidR="00F82707" w:rsidRPr="00F82707" w:rsidRDefault="00F82707" w:rsidP="00F82707">
      <w:pPr>
        <w:spacing w:line="259" w:lineRule="auto"/>
        <w:rPr>
          <w:rFonts w:ascii="Times New Roman" w:eastAsia="Calibri" w:hAnsi="Times New Roman" w:cs="Times New Roman"/>
          <w:sz w:val="24"/>
          <w:szCs w:val="24"/>
        </w:rPr>
      </w:pPr>
      <w:r w:rsidRPr="00F82707">
        <w:rPr>
          <w:rFonts w:ascii="Times New Roman" w:eastAsia="Calibri" w:hAnsi="Times New Roman" w:cs="Times New Roman"/>
          <w:sz w:val="24"/>
          <w:szCs w:val="24"/>
        </w:rPr>
        <w:t xml:space="preserve">n. 1 distributori per caffè e bevande calde presso la sede della Scuola Primaria in via </w:t>
      </w:r>
      <w:proofErr w:type="spellStart"/>
      <w:r w:rsidRPr="00F82707">
        <w:rPr>
          <w:rFonts w:ascii="Times New Roman" w:eastAsia="Calibri" w:hAnsi="Times New Roman" w:cs="Times New Roman"/>
          <w:sz w:val="24"/>
          <w:szCs w:val="24"/>
        </w:rPr>
        <w:t>Turazza</w:t>
      </w:r>
      <w:proofErr w:type="spellEnd"/>
      <w:r w:rsidRPr="00F82707">
        <w:rPr>
          <w:rFonts w:ascii="Times New Roman" w:eastAsia="Calibri" w:hAnsi="Times New Roman" w:cs="Times New Roman"/>
          <w:sz w:val="24"/>
          <w:szCs w:val="24"/>
        </w:rPr>
        <w:t xml:space="preserve"> a Talamona.</w:t>
      </w:r>
    </w:p>
    <w:p w:rsidR="00F82707" w:rsidRPr="00F82707" w:rsidRDefault="00F82707" w:rsidP="00F82707">
      <w:pPr>
        <w:spacing w:line="259" w:lineRule="auto"/>
        <w:rPr>
          <w:rFonts w:ascii="Times New Roman" w:eastAsia="Calibri" w:hAnsi="Times New Roman" w:cs="Times New Roman"/>
          <w:sz w:val="24"/>
          <w:szCs w:val="24"/>
        </w:rPr>
      </w:pPr>
    </w:p>
    <w:p w:rsidR="00F82707" w:rsidRPr="00F82707" w:rsidRDefault="00F82707" w:rsidP="00F82707">
      <w:pPr>
        <w:spacing w:line="259" w:lineRule="auto"/>
        <w:rPr>
          <w:rFonts w:ascii="Times New Roman" w:eastAsia="Calibri" w:hAnsi="Times New Roman" w:cs="Times New Roman"/>
          <w:sz w:val="24"/>
          <w:szCs w:val="24"/>
        </w:rPr>
      </w:pPr>
      <w:r w:rsidRPr="00F82707">
        <w:rPr>
          <w:rFonts w:ascii="Times New Roman" w:eastAsia="Calibri" w:hAnsi="Times New Roman" w:cs="Times New Roman"/>
          <w:sz w:val="24"/>
          <w:szCs w:val="24"/>
        </w:rPr>
        <w:t>SEDI DECENTRATE – SERONE di CIVO</w:t>
      </w:r>
    </w:p>
    <w:p w:rsidR="00F82707" w:rsidRPr="00F82707" w:rsidRDefault="00F82707" w:rsidP="00F82707">
      <w:pPr>
        <w:spacing w:line="259" w:lineRule="auto"/>
        <w:rPr>
          <w:rFonts w:ascii="Times New Roman" w:eastAsia="Calibri" w:hAnsi="Times New Roman" w:cs="Times New Roman"/>
          <w:sz w:val="24"/>
          <w:szCs w:val="24"/>
        </w:rPr>
      </w:pPr>
      <w:r w:rsidRPr="00F82707">
        <w:rPr>
          <w:rFonts w:ascii="Times New Roman" w:eastAsia="Calibri" w:hAnsi="Times New Roman" w:cs="Times New Roman"/>
          <w:sz w:val="24"/>
          <w:szCs w:val="24"/>
        </w:rPr>
        <w:t xml:space="preserve">n. 1 distributori per caffè e bevande calde presso la sede della Scuola Primaria e </w:t>
      </w:r>
      <w:proofErr w:type="gramStart"/>
      <w:r w:rsidRPr="00F82707">
        <w:rPr>
          <w:rFonts w:ascii="Times New Roman" w:eastAsia="Calibri" w:hAnsi="Times New Roman" w:cs="Times New Roman"/>
          <w:sz w:val="24"/>
          <w:szCs w:val="24"/>
        </w:rPr>
        <w:t>dell’Infanzia  “</w:t>
      </w:r>
      <w:proofErr w:type="gramEnd"/>
      <w:r w:rsidRPr="00F82707">
        <w:rPr>
          <w:rFonts w:ascii="Times New Roman" w:eastAsia="Calibri" w:hAnsi="Times New Roman" w:cs="Times New Roman"/>
          <w:sz w:val="24"/>
          <w:szCs w:val="24"/>
        </w:rPr>
        <w:t>Asilo nel bosco” .</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sz w:val="24"/>
          <w:szCs w:val="24"/>
        </w:rPr>
      </w:pPr>
    </w:p>
    <w:p w:rsidR="00F82707" w:rsidRPr="00F82707" w:rsidRDefault="00F82707" w:rsidP="00F82707">
      <w:pPr>
        <w:pBdr>
          <w:top w:val="nil"/>
          <w:left w:val="nil"/>
          <w:bottom w:val="nil"/>
          <w:right w:val="nil"/>
          <w:between w:val="nil"/>
        </w:pBdr>
        <w:jc w:val="center"/>
        <w:rPr>
          <w:rFonts w:ascii="Times New Roman" w:eastAsia="Calibri" w:hAnsi="Times New Roman" w:cs="Times New Roman"/>
          <w:sz w:val="24"/>
          <w:szCs w:val="24"/>
        </w:rPr>
      </w:pPr>
      <w:r w:rsidRPr="00F82707">
        <w:rPr>
          <w:rFonts w:ascii="Times New Roman" w:eastAsia="Calibri" w:hAnsi="Times New Roman" w:cs="Times New Roman"/>
          <w:color w:val="000000"/>
          <w:sz w:val="24"/>
          <w:szCs w:val="24"/>
        </w:rPr>
        <w:t>ART. 3 - DURATA</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Il contratto avrà la durata di anni tre a decorrere dal giorno successivo dalla data di sottoscrizione del contratto, ovvero dal verbale di consegna del servizio. Decorso il periodo di durata del contratto, su indicazione della SCUOLA, la ditta dovrà provvedere a propria cura e spese al ritiro delle apparecchiature installate.</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La SCUOLA si riserva, in ogni caso, la facoltà di recedere dal contratto, per giustificato motivo, in qualsiasi momento e con preavviso di sessanta giorni comunicato a mezzo raccomandata A.R., senza che la ditta affidataria del servizio possa pretendere danno o compensi di sorta. Il recesso non ha effetto per le prestazioni già eseguite o in corso di esecuzione.</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sz w:val="24"/>
          <w:szCs w:val="24"/>
        </w:rPr>
      </w:pPr>
    </w:p>
    <w:p w:rsidR="00F82707" w:rsidRPr="00F82707" w:rsidRDefault="00F82707" w:rsidP="00F82707">
      <w:pPr>
        <w:pBdr>
          <w:top w:val="nil"/>
          <w:left w:val="nil"/>
          <w:bottom w:val="nil"/>
          <w:right w:val="nil"/>
          <w:between w:val="nil"/>
        </w:pBdr>
        <w:jc w:val="center"/>
        <w:rPr>
          <w:rFonts w:ascii="Times New Roman" w:eastAsia="Calibri" w:hAnsi="Times New Roman" w:cs="Times New Roman"/>
          <w:sz w:val="24"/>
          <w:szCs w:val="24"/>
        </w:rPr>
      </w:pPr>
      <w:r w:rsidRPr="00F82707">
        <w:rPr>
          <w:rFonts w:ascii="Times New Roman" w:eastAsia="Calibri" w:hAnsi="Times New Roman" w:cs="Times New Roman"/>
          <w:color w:val="000000"/>
          <w:sz w:val="24"/>
          <w:szCs w:val="24"/>
        </w:rPr>
        <w:lastRenderedPageBreak/>
        <w:t>ART. 4 - AGGIUDICAZIONE</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L'aggiudicazione avverrà per lotto unico a favore della ditta che avrà presentato l'offerta più vantaggiosa per la concessione del servizio di ristoro a mezzo distributori automatici, nei termini previsti dal bando.</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L'installazione dei distributori automatici dovrà essere effettuata entro 15 giorni dalla comunicazione dell'aggiudicazione definitiva.</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sz w:val="24"/>
          <w:szCs w:val="24"/>
        </w:rPr>
      </w:pPr>
    </w:p>
    <w:p w:rsidR="00F82707" w:rsidRPr="00F82707" w:rsidRDefault="00F82707" w:rsidP="00F82707">
      <w:pPr>
        <w:pBdr>
          <w:top w:val="nil"/>
          <w:left w:val="nil"/>
          <w:bottom w:val="nil"/>
          <w:right w:val="nil"/>
          <w:between w:val="nil"/>
        </w:pBdr>
        <w:jc w:val="center"/>
        <w:rPr>
          <w:rFonts w:ascii="Times New Roman" w:eastAsia="Calibri" w:hAnsi="Times New Roman" w:cs="Times New Roman"/>
          <w:sz w:val="24"/>
          <w:szCs w:val="24"/>
        </w:rPr>
      </w:pPr>
      <w:r w:rsidRPr="00F82707">
        <w:rPr>
          <w:rFonts w:ascii="Times New Roman" w:eastAsia="Calibri" w:hAnsi="Times New Roman" w:cs="Times New Roman"/>
          <w:color w:val="000000"/>
          <w:sz w:val="24"/>
          <w:szCs w:val="24"/>
        </w:rPr>
        <w:t>ART. 5 - CARATTERISTICHE DEI DISTRIBUTORI</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Come caratteristiche generali i distributori automatici utilizzati per la Concessione devono:</w:t>
      </w:r>
    </w:p>
    <w:p w:rsidR="00F82707" w:rsidRPr="00F82707" w:rsidRDefault="00F82707" w:rsidP="00F82707">
      <w:pPr>
        <w:numPr>
          <w:ilvl w:val="0"/>
          <w:numId w:val="6"/>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essere conformi a quanto previsto dal D. Lgs. n. 127/2015, ai fini della trasmissione telematica all'Agenzia delle Entrate dei corrispettivi giornalieri;</w:t>
      </w:r>
    </w:p>
    <w:p w:rsidR="00F82707" w:rsidRPr="00F82707" w:rsidRDefault="00F82707" w:rsidP="00F82707">
      <w:pPr>
        <w:numPr>
          <w:ilvl w:val="0"/>
          <w:numId w:val="6"/>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essere conformi a quanto previsto dalle norme vigenti, in materia di prevenzione degli infortuni, sicurezza e prevenzione incendi;</w:t>
      </w:r>
    </w:p>
    <w:p w:rsidR="00F82707" w:rsidRPr="00F82707" w:rsidRDefault="00F82707" w:rsidP="00F82707">
      <w:pPr>
        <w:numPr>
          <w:ilvl w:val="0"/>
          <w:numId w:val="6"/>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rispettare le norme tecniche, nazionali e comunitarie, per la sicurezza degli apparecchi alimentati da energia elettrica ed essere forniti di certificazione CE e marcatura CE;</w:t>
      </w:r>
    </w:p>
    <w:p w:rsidR="00F82707" w:rsidRPr="00F82707" w:rsidRDefault="00F82707" w:rsidP="00F82707">
      <w:pPr>
        <w:numPr>
          <w:ilvl w:val="0"/>
          <w:numId w:val="6"/>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rispettare i parametri massimi di rumorosità e vibrazione previsti dalla legge;</w:t>
      </w:r>
    </w:p>
    <w:p w:rsidR="00F82707" w:rsidRPr="00F82707" w:rsidRDefault="00F82707" w:rsidP="00F82707">
      <w:pPr>
        <w:numPr>
          <w:ilvl w:val="0"/>
          <w:numId w:val="6"/>
        </w:numPr>
        <w:pBdr>
          <w:top w:val="nil"/>
          <w:left w:val="nil"/>
          <w:bottom w:val="nil"/>
          <w:right w:val="nil"/>
          <w:between w:val="nil"/>
        </w:pBdr>
        <w:jc w:val="both"/>
        <w:rPr>
          <w:rFonts w:ascii="Times New Roman" w:eastAsia="Calibri" w:hAnsi="Times New Roman" w:cs="Times New Roman"/>
          <w:sz w:val="24"/>
          <w:szCs w:val="24"/>
        </w:rPr>
      </w:pPr>
      <w:r w:rsidRPr="00F82707">
        <w:rPr>
          <w:rFonts w:ascii="Times New Roman" w:eastAsia="Calibri" w:hAnsi="Times New Roman" w:cs="Times New Roman"/>
          <w:color w:val="000000"/>
          <w:sz w:val="24"/>
          <w:szCs w:val="24"/>
        </w:rPr>
        <w:t>essere conformi ai requisiti e alle prescrizioni delle norme, nazionali e comunitarie, in materia</w:t>
      </w:r>
      <w:r w:rsidRPr="00F82707">
        <w:rPr>
          <w:rFonts w:ascii="Times New Roman" w:eastAsia="Calibri" w:hAnsi="Times New Roman" w:cs="Times New Roman"/>
          <w:sz w:val="24"/>
          <w:szCs w:val="24"/>
        </w:rPr>
        <w:t xml:space="preserve"> </w:t>
      </w:r>
      <w:r w:rsidRPr="00F82707">
        <w:rPr>
          <w:rFonts w:ascii="Times New Roman" w:eastAsia="Calibri" w:hAnsi="Times New Roman" w:cs="Times New Roman"/>
          <w:color w:val="000000"/>
          <w:sz w:val="24"/>
          <w:szCs w:val="24"/>
        </w:rPr>
        <w:t>igienico-sanitaria.</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In particolare, riguardo all'ultimo punto, devono prevedere soluzioni tecnico-costruttive idonee a garantire la massima efficienza in termini di igiene, quali, a titolo esemplificativo:</w:t>
      </w:r>
    </w:p>
    <w:p w:rsidR="00F82707" w:rsidRPr="00F82707" w:rsidRDefault="00F82707" w:rsidP="00F82707">
      <w:pPr>
        <w:numPr>
          <w:ilvl w:val="0"/>
          <w:numId w:val="1"/>
        </w:numPr>
        <w:pBdr>
          <w:top w:val="nil"/>
          <w:left w:val="nil"/>
          <w:bottom w:val="nil"/>
          <w:right w:val="nil"/>
          <w:between w:val="nil"/>
        </w:pBdr>
        <w:jc w:val="both"/>
        <w:rPr>
          <w:rFonts w:ascii="Times New Roman" w:eastAsia="Calibri" w:hAnsi="Times New Roman" w:cs="Times New Roman"/>
          <w:sz w:val="24"/>
          <w:szCs w:val="24"/>
        </w:rPr>
      </w:pPr>
      <w:r w:rsidRPr="00F82707">
        <w:rPr>
          <w:rFonts w:ascii="Times New Roman" w:eastAsia="Calibri" w:hAnsi="Times New Roman" w:cs="Times New Roman"/>
          <w:color w:val="000000"/>
          <w:sz w:val="24"/>
          <w:szCs w:val="24"/>
        </w:rPr>
        <w:t>impiego, per le parti e superfici interne a contatto con gli alimenti, di materiali riconosciuti e</w:t>
      </w:r>
      <w:r w:rsidRPr="00F82707">
        <w:rPr>
          <w:rFonts w:ascii="Times New Roman" w:eastAsia="Calibri" w:hAnsi="Times New Roman" w:cs="Times New Roman"/>
          <w:sz w:val="24"/>
          <w:szCs w:val="24"/>
        </w:rPr>
        <w:t xml:space="preserve"> </w:t>
      </w:r>
      <w:r w:rsidRPr="00F82707">
        <w:rPr>
          <w:rFonts w:ascii="Times New Roman" w:eastAsia="Calibri" w:hAnsi="Times New Roman" w:cs="Times New Roman"/>
          <w:color w:val="000000"/>
          <w:sz w:val="24"/>
          <w:szCs w:val="24"/>
        </w:rPr>
        <w:t>certificati, resistenti alle ripetute operazioni di pulizia e disinfezione e alle temperature previste, sia in esercizio che nelle fasi di igienizzazione;</w:t>
      </w:r>
    </w:p>
    <w:p w:rsidR="00F82707" w:rsidRPr="00F82707" w:rsidRDefault="00F82707" w:rsidP="00F82707">
      <w:pPr>
        <w:numPr>
          <w:ilvl w:val="0"/>
          <w:numId w:val="1"/>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sorgenti interne di calore opportunamente collocate e isolate, in modo da non influire negativamente sulla conservazione delle bevande e dei cibi;</w:t>
      </w:r>
    </w:p>
    <w:p w:rsidR="00F82707" w:rsidRPr="00F82707" w:rsidRDefault="00F82707" w:rsidP="00F82707">
      <w:pPr>
        <w:numPr>
          <w:ilvl w:val="0"/>
          <w:numId w:val="1"/>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adeguata protezione dell'apertura di erogazione, tale da impedire contaminazioni delle parti interne e dei prodotti erogati (ad esempio, con meccanismo di retro-chiusura interna, durante il prelevamento del prodotto da parte dell'utente).</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Di seguito si riportano, infine, le ulteriori specifiche e i requisiti minimi richiesti per i distributori da installare presso le sedi dell'Istituto:</w:t>
      </w:r>
    </w:p>
    <w:p w:rsidR="00F82707" w:rsidRPr="00F82707" w:rsidRDefault="00F82707" w:rsidP="00F82707">
      <w:pPr>
        <w:numPr>
          <w:ilvl w:val="0"/>
          <w:numId w:val="4"/>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essere perfettamente funzionanti e privi di difetti tecnici;</w:t>
      </w:r>
    </w:p>
    <w:p w:rsidR="00F82707" w:rsidRPr="00F82707" w:rsidRDefault="00F82707" w:rsidP="00F82707">
      <w:pPr>
        <w:numPr>
          <w:ilvl w:val="0"/>
          <w:numId w:val="4"/>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possedere una capacità di erogazione adeguata all'utenza potenziale, in relazione alla sede di collocazione e al raggruppamento delle macchine;</w:t>
      </w:r>
    </w:p>
    <w:p w:rsidR="00F82707" w:rsidRPr="00F82707" w:rsidRDefault="00F82707" w:rsidP="00F82707">
      <w:pPr>
        <w:numPr>
          <w:ilvl w:val="0"/>
          <w:numId w:val="4"/>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riportare etichette con chiare indicazioni su marca e tipologia dei prodotti in distribuzione, nonché sui prezzi degli stessi;</w:t>
      </w:r>
    </w:p>
    <w:p w:rsidR="00F82707" w:rsidRPr="00F82707" w:rsidRDefault="00F82707" w:rsidP="00F82707">
      <w:pPr>
        <w:numPr>
          <w:ilvl w:val="0"/>
          <w:numId w:val="4"/>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segnalare chiaramente, a beneficio degli utenti, l'eventuale indisponibilità dei singoli prodotti;</w:t>
      </w:r>
    </w:p>
    <w:p w:rsidR="00F82707" w:rsidRPr="00F82707" w:rsidRDefault="00F82707" w:rsidP="00F82707">
      <w:pPr>
        <w:numPr>
          <w:ilvl w:val="0"/>
          <w:numId w:val="4"/>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essere dotati di dispositivo per la regolazione progressiva dello zucchero (per i distributori di caffè e bevande calde);</w:t>
      </w:r>
    </w:p>
    <w:p w:rsidR="00F82707" w:rsidRPr="00F82707" w:rsidRDefault="00F82707" w:rsidP="00F82707">
      <w:pPr>
        <w:numPr>
          <w:ilvl w:val="0"/>
          <w:numId w:val="4"/>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essere predisposti per il pagamento in contanti in valuta corrente (Euro) e dotati di idoneo dispositivo rendi-resto;</w:t>
      </w:r>
    </w:p>
    <w:p w:rsidR="00F82707" w:rsidRPr="00F82707" w:rsidRDefault="00F82707" w:rsidP="00F82707">
      <w:pPr>
        <w:numPr>
          <w:ilvl w:val="0"/>
          <w:numId w:val="4"/>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segnalare chiaramente, a beneficio degli utenti, l'eventuale assenza o esaurimento di monete per il resto;</w:t>
      </w:r>
    </w:p>
    <w:p w:rsidR="00F82707" w:rsidRPr="00F82707" w:rsidRDefault="00F82707" w:rsidP="00F82707">
      <w:pPr>
        <w:numPr>
          <w:ilvl w:val="0"/>
          <w:numId w:val="4"/>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lastRenderedPageBreak/>
        <w:t>consentire anche il pagamento con sistema elettronico, tramite dispositivo funzionante con chiave o tessera elettronica ricaricabile, in grado di gestire credito a scalare;</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 xml:space="preserve">Le chiavi o tessere elettroniche sono distribuite dal Concessionario, a seguito di richiesta degli utenti, con modalità concordate e diffuse mediante affissione di apposito avviso sui distributori automatici. Il Concessionario si obbliga a distribuire le chiavi o tessere elettroniche gratuitamente ai dipendenti della SCUOLA che ne facciano richiesta, fatto salvo il costo della cauzione </w:t>
      </w:r>
      <w:r w:rsidRPr="00F82707">
        <w:rPr>
          <w:rFonts w:ascii="Times New Roman" w:eastAsia="Calibri" w:hAnsi="Times New Roman" w:cs="Times New Roman"/>
          <w:sz w:val="24"/>
          <w:szCs w:val="24"/>
        </w:rPr>
        <w:t xml:space="preserve">non superiore </w:t>
      </w:r>
      <w:r w:rsidRPr="00F82707">
        <w:rPr>
          <w:rFonts w:ascii="Times New Roman" w:eastAsia="Calibri" w:hAnsi="Times New Roman" w:cs="Times New Roman"/>
          <w:color w:val="000000"/>
          <w:sz w:val="24"/>
          <w:szCs w:val="24"/>
        </w:rPr>
        <w:t>ad Euro 5,00</w:t>
      </w:r>
      <w:r w:rsidRPr="00F82707">
        <w:rPr>
          <w:rFonts w:ascii="Times New Roman" w:eastAsia="Calibri" w:hAnsi="Times New Roman" w:cs="Times New Roman"/>
          <w:sz w:val="24"/>
          <w:szCs w:val="24"/>
        </w:rPr>
        <w:t>.</w:t>
      </w:r>
      <w:r w:rsidRPr="00F82707">
        <w:rPr>
          <w:rFonts w:ascii="Times New Roman" w:eastAsia="Calibri" w:hAnsi="Times New Roman" w:cs="Times New Roman"/>
          <w:color w:val="000000"/>
          <w:sz w:val="24"/>
          <w:szCs w:val="24"/>
        </w:rPr>
        <w:t xml:space="preserve"> Nella parte frontale le macchine devono riportare, chiaramente visibili ed evidenti, le seguenti</w:t>
      </w:r>
      <w:r w:rsidRPr="00F82707">
        <w:rPr>
          <w:rFonts w:ascii="Times New Roman" w:eastAsia="Calibri" w:hAnsi="Times New Roman" w:cs="Times New Roman"/>
          <w:sz w:val="24"/>
          <w:szCs w:val="24"/>
        </w:rPr>
        <w:t xml:space="preserve"> </w:t>
      </w:r>
      <w:r w:rsidRPr="00F82707">
        <w:rPr>
          <w:rFonts w:ascii="Times New Roman" w:eastAsia="Calibri" w:hAnsi="Times New Roman" w:cs="Times New Roman"/>
          <w:color w:val="000000"/>
          <w:sz w:val="24"/>
          <w:szCs w:val="24"/>
        </w:rPr>
        <w:t>informazioni:</w:t>
      </w:r>
    </w:p>
    <w:p w:rsidR="00F82707" w:rsidRPr="00F82707" w:rsidRDefault="00F82707" w:rsidP="00F82707">
      <w:pPr>
        <w:numPr>
          <w:ilvl w:val="0"/>
          <w:numId w:val="5"/>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denominazione sociale del Concessionario;</w:t>
      </w:r>
    </w:p>
    <w:p w:rsidR="00F82707" w:rsidRPr="00F82707" w:rsidRDefault="00F82707" w:rsidP="00F82707">
      <w:pPr>
        <w:numPr>
          <w:ilvl w:val="0"/>
          <w:numId w:val="5"/>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numero o codice identificativo della macchina;</w:t>
      </w:r>
    </w:p>
    <w:p w:rsidR="00F82707" w:rsidRPr="00F82707" w:rsidRDefault="00F82707" w:rsidP="00F82707">
      <w:pPr>
        <w:numPr>
          <w:ilvl w:val="0"/>
          <w:numId w:val="5"/>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recapito telefonico (numero verde) utilizzabile dagli utenti per segnalare guasti e disfunzioni o mancata o irregolare erogazione di prodotti e/o per eventuali richieste di rimborso (v. ASSISTENZA AGLI UTENTI E GESTIONE RECLAMI).</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La SCUOLA non è in alcun modo depositaria delle macchine e attrezzature di proprietà del Concessionario, benché utilizzate per la distribuzione dei prodotti all'interno dell'Istituto. La custodia, la cura e la conservazione delle macchine e delle attrezzature rimangono infatti a totale carico, rischio e pericolo del Concessionario.</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sz w:val="24"/>
          <w:szCs w:val="24"/>
        </w:rPr>
      </w:pPr>
    </w:p>
    <w:p w:rsidR="00F82707" w:rsidRPr="00F82707" w:rsidRDefault="00F82707" w:rsidP="00F82707">
      <w:pPr>
        <w:pBdr>
          <w:top w:val="nil"/>
          <w:left w:val="nil"/>
          <w:bottom w:val="nil"/>
          <w:right w:val="nil"/>
          <w:between w:val="nil"/>
        </w:pBdr>
        <w:jc w:val="center"/>
        <w:rPr>
          <w:rFonts w:ascii="Times New Roman" w:eastAsia="Calibri" w:hAnsi="Times New Roman" w:cs="Times New Roman"/>
          <w:sz w:val="24"/>
          <w:szCs w:val="24"/>
        </w:rPr>
      </w:pPr>
      <w:r w:rsidRPr="00F82707">
        <w:rPr>
          <w:rFonts w:ascii="Times New Roman" w:eastAsia="Calibri" w:hAnsi="Times New Roman" w:cs="Times New Roman"/>
          <w:color w:val="000000"/>
          <w:sz w:val="24"/>
          <w:szCs w:val="24"/>
        </w:rPr>
        <w:t>ART. 6 - PRODOTTI DA EROGARE E PREZZI</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Nelle apparecchiature distributrici di bevande e/o altri generi di conforto dovranno essere resi disponibili prodotti di alto livello qualitativo, contraddistinti da primari marchi e conformi alle disposizioni di legge in materia igienico-sanitaria. Saranno erogati bevande calde, bevande fredde, acqua, snack dolci e snack salati.</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Sulla confezione di ciascun prodotto deve essere riportata ogni indicazione richiesta dalla vigente normativa.</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La distribuzione delle schede/chiavi magnetiche necessarie per il funzionamento dei distributori è a cura del concessionario. La chiave magnetica va richiesta dall'utente con un controvalore (cauzione) di massimo € 5,00; la cauzione dovrà essere restituita contemporaneamente alla riconsegna della chiave. I prezzi di vendita dei prodotti offerti devono essere esposti in modo visibile all'utenza e devono essere identici per</w:t>
      </w:r>
      <w:r w:rsidRPr="00F82707">
        <w:rPr>
          <w:rFonts w:ascii="Times New Roman" w:eastAsia="Calibri" w:hAnsi="Times New Roman" w:cs="Times New Roman"/>
          <w:sz w:val="24"/>
          <w:szCs w:val="24"/>
        </w:rPr>
        <w:t xml:space="preserve"> </w:t>
      </w:r>
      <w:r w:rsidRPr="00F82707">
        <w:rPr>
          <w:rFonts w:ascii="Times New Roman" w:eastAsia="Calibri" w:hAnsi="Times New Roman" w:cs="Times New Roman"/>
          <w:color w:val="000000"/>
          <w:sz w:val="24"/>
          <w:szCs w:val="24"/>
        </w:rPr>
        <w:t>tipologia di prodotto in tutti i distributori installati.</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I prezzi dei prodotti offerti rimarranno invariati per tutto il periodo contrattuale. In relazione ad eventuali ed imprevedibili variazioni in aumento dei prezzi dei generi dispensati la ditta aggiudicataria potr</w:t>
      </w:r>
      <w:r w:rsidRPr="00F82707">
        <w:rPr>
          <w:rFonts w:ascii="Times New Roman" w:eastAsia="Calibri" w:hAnsi="Times New Roman" w:cs="Times New Roman"/>
          <w:sz w:val="24"/>
          <w:szCs w:val="24"/>
        </w:rPr>
        <w:t>à</w:t>
      </w:r>
      <w:r w:rsidRPr="00F82707">
        <w:rPr>
          <w:rFonts w:ascii="Times New Roman" w:eastAsia="Calibri" w:hAnsi="Times New Roman" w:cs="Times New Roman"/>
          <w:color w:val="000000"/>
          <w:sz w:val="24"/>
          <w:szCs w:val="24"/>
        </w:rPr>
        <w:t xml:space="preserve"> chiedere, a mezzo </w:t>
      </w:r>
      <w:r w:rsidRPr="00F82707">
        <w:rPr>
          <w:rFonts w:ascii="Times New Roman" w:eastAsia="Calibri" w:hAnsi="Times New Roman" w:cs="Times New Roman"/>
          <w:sz w:val="24"/>
          <w:szCs w:val="24"/>
        </w:rPr>
        <w:t>PEC</w:t>
      </w:r>
      <w:r w:rsidRPr="00F82707">
        <w:rPr>
          <w:rFonts w:ascii="Times New Roman" w:eastAsia="Calibri" w:hAnsi="Times New Roman" w:cs="Times New Roman"/>
          <w:color w:val="000000"/>
          <w:sz w:val="24"/>
          <w:szCs w:val="24"/>
        </w:rPr>
        <w:t>, la revisione dei prezzi corredando la relativa istanza con i dati relativi agli aumenti dei costi.</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L'autorizzazione all'applicazione di eventuali aumenti dei prezzi di erogazione deve essere espressamente autorizzata dalla SCUOLA.</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I prodotti non venduti e scaduti devono essere immediatamente sostituiti.</w:t>
      </w:r>
    </w:p>
    <w:p w:rsidR="00F82707" w:rsidRPr="00F82707" w:rsidRDefault="00F82707" w:rsidP="00F82707">
      <w:pPr>
        <w:pBdr>
          <w:top w:val="nil"/>
          <w:left w:val="nil"/>
          <w:bottom w:val="nil"/>
          <w:right w:val="nil"/>
          <w:between w:val="nil"/>
        </w:pBdr>
        <w:rPr>
          <w:rFonts w:ascii="Times New Roman" w:eastAsia="Calibri" w:hAnsi="Times New Roman" w:cs="Times New Roman"/>
          <w:sz w:val="24"/>
          <w:szCs w:val="24"/>
        </w:rPr>
      </w:pPr>
    </w:p>
    <w:p w:rsidR="00F82707" w:rsidRPr="00F82707" w:rsidRDefault="00F82707" w:rsidP="00F82707">
      <w:pPr>
        <w:pBdr>
          <w:top w:val="nil"/>
          <w:left w:val="nil"/>
          <w:bottom w:val="nil"/>
          <w:right w:val="nil"/>
          <w:between w:val="nil"/>
        </w:pBdr>
        <w:jc w:val="center"/>
        <w:rPr>
          <w:rFonts w:ascii="Times New Roman" w:eastAsia="Calibri" w:hAnsi="Times New Roman" w:cs="Times New Roman"/>
          <w:sz w:val="24"/>
          <w:szCs w:val="24"/>
        </w:rPr>
      </w:pPr>
      <w:r w:rsidRPr="00F82707">
        <w:rPr>
          <w:rFonts w:ascii="Times New Roman" w:eastAsia="Calibri" w:hAnsi="Times New Roman" w:cs="Times New Roman"/>
          <w:color w:val="000000"/>
          <w:sz w:val="24"/>
          <w:szCs w:val="24"/>
        </w:rPr>
        <w:t>ART. 7 - ONERI A CARICO DEL CONCESSIONARIO</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Fermi restando gli ulteriori obblighi indicati nel bando di gara, sono a totale carico del soggetto aggiudicatario:</w:t>
      </w:r>
    </w:p>
    <w:p w:rsidR="00F82707" w:rsidRPr="00F82707" w:rsidRDefault="00F82707" w:rsidP="00F82707">
      <w:pPr>
        <w:numPr>
          <w:ilvl w:val="0"/>
          <w:numId w:val="2"/>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lastRenderedPageBreak/>
        <w:t>i lavori occorrenti per realizzare, ove mancanti, le adduzioni di acqua ai vari punti di distribuzione, l'installazione e l'allacciamento elettrico sotto la vigilanza della SCUOLA;</w:t>
      </w:r>
    </w:p>
    <w:p w:rsidR="00F82707" w:rsidRPr="00F82707" w:rsidRDefault="00F82707" w:rsidP="00F82707">
      <w:pPr>
        <w:numPr>
          <w:ilvl w:val="0"/>
          <w:numId w:val="2"/>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gli spostamenti degli apparecchi in altri ambienti per esigenze della SCUOLA, nonché il ritiro del distributore;</w:t>
      </w:r>
    </w:p>
    <w:p w:rsidR="00F82707" w:rsidRPr="00F82707" w:rsidRDefault="00F82707" w:rsidP="00F82707">
      <w:pPr>
        <w:numPr>
          <w:ilvl w:val="0"/>
          <w:numId w:val="2"/>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la scrupolosa e costante pulizia e igiene degli apparecchi;</w:t>
      </w:r>
    </w:p>
    <w:p w:rsidR="00F82707" w:rsidRPr="00F82707" w:rsidRDefault="00F82707" w:rsidP="00F82707">
      <w:pPr>
        <w:numPr>
          <w:ilvl w:val="0"/>
          <w:numId w:val="2"/>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 xml:space="preserve">la manutenzione ordinaria e straordinaria, il controllo ed il ripristino delle apparecchiature; al fine di consentire l'immediata segnalazione di guasti e malfunzionamenti la ditta deve apporre sul distributore automatico apposita etichetta adesiva contenente i recapiti telefonici del servizio assistenza; </w:t>
      </w:r>
    </w:p>
    <w:p w:rsidR="00F82707" w:rsidRPr="00F82707" w:rsidRDefault="00F82707" w:rsidP="00F82707">
      <w:pPr>
        <w:numPr>
          <w:ilvl w:val="0"/>
          <w:numId w:val="2"/>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il costante rifornimento dei prodotti in modo che non vi sia interruzione nella distribuzione degli stessi;</w:t>
      </w:r>
    </w:p>
    <w:p w:rsidR="00F82707" w:rsidRPr="00F82707" w:rsidRDefault="00F82707" w:rsidP="00F82707">
      <w:pPr>
        <w:numPr>
          <w:ilvl w:val="0"/>
          <w:numId w:val="2"/>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l'utilizzo di prodotti alimentari e non alimentari (bicchieri, palettine, etc.) conformi alle vigenti</w:t>
      </w:r>
      <w:r w:rsidRPr="00F82707">
        <w:rPr>
          <w:rFonts w:ascii="Times New Roman" w:eastAsia="Calibri" w:hAnsi="Times New Roman" w:cs="Times New Roman"/>
          <w:sz w:val="24"/>
          <w:szCs w:val="24"/>
        </w:rPr>
        <w:t xml:space="preserve"> </w:t>
      </w:r>
      <w:r w:rsidRPr="00F82707">
        <w:rPr>
          <w:rFonts w:ascii="Times New Roman" w:eastAsia="Calibri" w:hAnsi="Times New Roman" w:cs="Times New Roman"/>
          <w:color w:val="000000"/>
          <w:sz w:val="24"/>
          <w:szCs w:val="24"/>
        </w:rPr>
        <w:t xml:space="preserve">normative in materia di igiene degli alimenti, di sanità, di etichettatura e tracciabilità; </w:t>
      </w:r>
    </w:p>
    <w:p w:rsidR="00F82707" w:rsidRPr="00F82707" w:rsidRDefault="00F82707" w:rsidP="00F82707">
      <w:pPr>
        <w:numPr>
          <w:ilvl w:val="0"/>
          <w:numId w:val="2"/>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l'assicurazione per eventuali danni a cose e persone, come indicato nel seguente art.</w:t>
      </w:r>
      <w:r w:rsidR="00522F15">
        <w:rPr>
          <w:rFonts w:ascii="Times New Roman" w:eastAsia="Calibri" w:hAnsi="Times New Roman" w:cs="Times New Roman"/>
          <w:color w:val="000000"/>
          <w:sz w:val="24"/>
          <w:szCs w:val="24"/>
        </w:rPr>
        <w:t xml:space="preserve"> 8</w:t>
      </w:r>
      <w:r w:rsidRPr="00F82707">
        <w:rPr>
          <w:rFonts w:ascii="Times New Roman" w:eastAsia="Calibri" w:hAnsi="Times New Roman" w:cs="Times New Roman"/>
          <w:color w:val="000000"/>
          <w:sz w:val="24"/>
          <w:szCs w:val="24"/>
        </w:rPr>
        <w:t xml:space="preserve">; </w:t>
      </w:r>
    </w:p>
    <w:p w:rsidR="00F82707" w:rsidRPr="00F82707" w:rsidRDefault="00F82707" w:rsidP="00F82707">
      <w:pPr>
        <w:numPr>
          <w:ilvl w:val="0"/>
          <w:numId w:val="2"/>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l'uso di prodotti per la pulizia e sanificazione dei distributori corrispondenti alle normative vigenti;</w:t>
      </w:r>
    </w:p>
    <w:p w:rsidR="00F82707" w:rsidRPr="00F82707" w:rsidRDefault="00F82707" w:rsidP="00F82707">
      <w:pPr>
        <w:numPr>
          <w:ilvl w:val="0"/>
          <w:numId w:val="2"/>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la collocazione di idonei recipienti portarifiuti dotati di coperchio in prossimità delle aree ristoro, per la raccolta dei rifiuti prodotti in conseguenza dell'utilizzo dei distributori, da sostituire qualora diventino inidonei allo scopo;</w:t>
      </w:r>
    </w:p>
    <w:p w:rsidR="00F82707" w:rsidRPr="00F82707" w:rsidRDefault="00F82707" w:rsidP="00F82707">
      <w:pPr>
        <w:numPr>
          <w:ilvl w:val="0"/>
          <w:numId w:val="2"/>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 xml:space="preserve">tutte le imposte, tasse e contributi di qualsiasi genere inerenti </w:t>
      </w:r>
      <w:proofErr w:type="gramStart"/>
      <w:r w:rsidRPr="00F82707">
        <w:rPr>
          <w:rFonts w:ascii="Times New Roman" w:eastAsia="Calibri" w:hAnsi="Times New Roman" w:cs="Times New Roman"/>
          <w:color w:val="000000"/>
          <w:sz w:val="24"/>
          <w:szCs w:val="24"/>
        </w:rPr>
        <w:t>il</w:t>
      </w:r>
      <w:proofErr w:type="gramEnd"/>
      <w:r w:rsidRPr="00F82707">
        <w:rPr>
          <w:rFonts w:ascii="Times New Roman" w:eastAsia="Calibri" w:hAnsi="Times New Roman" w:cs="Times New Roman"/>
          <w:color w:val="000000"/>
          <w:sz w:val="24"/>
          <w:szCs w:val="24"/>
        </w:rPr>
        <w:t xml:space="preserve"> servizio.</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La ditta, inoltre, dovrà:</w:t>
      </w:r>
    </w:p>
    <w:p w:rsidR="00F82707" w:rsidRPr="00F82707" w:rsidRDefault="00F82707" w:rsidP="00F82707">
      <w:pPr>
        <w:numPr>
          <w:ilvl w:val="0"/>
          <w:numId w:val="3"/>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essere iscritta alla C.C.I.A.A., nel cui certificato dovrà comparire come attività esercitata quella oggetto della presente concessione;</w:t>
      </w:r>
    </w:p>
    <w:p w:rsidR="00F82707" w:rsidRPr="00F82707" w:rsidRDefault="00F82707" w:rsidP="00F82707">
      <w:pPr>
        <w:numPr>
          <w:ilvl w:val="0"/>
          <w:numId w:val="3"/>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dovrà essere in possesso, per tutta la durata del servizio/concessione, dei requisiti generali e professionali e delle specifiche autorizzazioni previste dalla normativa vigente per l'esercizio dell'attività;</w:t>
      </w:r>
    </w:p>
    <w:p w:rsidR="00F82707" w:rsidRPr="00F82707" w:rsidRDefault="00F82707" w:rsidP="00F82707">
      <w:pPr>
        <w:numPr>
          <w:ilvl w:val="0"/>
          <w:numId w:val="3"/>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l'eventuale sospensione o revoca o altro provvedimento di ritiro da parte dell'autorità sarà causa di risoluzione del contratto: tali provvedimenti, unitamente a quelli comportanti la modifica delle autorizzazioni, dovranno essere immediatamente comunicati all'Amministrazione;</w:t>
      </w:r>
    </w:p>
    <w:p w:rsidR="00F82707" w:rsidRPr="00F82707" w:rsidRDefault="00F82707" w:rsidP="00F82707">
      <w:pPr>
        <w:numPr>
          <w:ilvl w:val="0"/>
          <w:numId w:val="3"/>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possedere autorizzazione sanitaria o certificato, rilasciati dall'Autorità Sanitaria o da altro soggetto competente, attestante il numero di registrazione in conformità al Reg. CE 852/2004 del deposito/stabilimento dove verranno stoccati i prodotti alimentari o generi di conforto utilizzati per il rifornimento dei distributori;</w:t>
      </w:r>
    </w:p>
    <w:p w:rsidR="00F82707" w:rsidRPr="00F82707" w:rsidRDefault="00F82707" w:rsidP="00F82707">
      <w:pPr>
        <w:numPr>
          <w:ilvl w:val="0"/>
          <w:numId w:val="3"/>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fornire alla SCUOLA il nominativo di un proprio referente ai fini di pianificare tutti gli adempimenti connessi alla gestione tecnico/logistica;</w:t>
      </w:r>
    </w:p>
    <w:p w:rsidR="00F82707" w:rsidRPr="00F82707" w:rsidRDefault="00F82707" w:rsidP="00F82707">
      <w:pPr>
        <w:numPr>
          <w:ilvl w:val="0"/>
          <w:numId w:val="3"/>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 xml:space="preserve">impiegare, nell'esecuzione degli interventi sulle apparecchiature, personale dipendente di sicura moralità, addestrato per l'esatto adempimento di tutti gli obblighi contrattuali, munito delle prescritte abilitazioni sanitarie, versare i contributi assicurativi, assistenziali ed infortunistici e corrispondere la giusta retribuzione in ottemperanza ai contratti collettivi di lavoro ed agli accordi sindacali vigenti, rispondere verso detto </w:t>
      </w:r>
      <w:r w:rsidRPr="00F82707">
        <w:rPr>
          <w:rFonts w:ascii="Times New Roman" w:eastAsia="Calibri" w:hAnsi="Times New Roman" w:cs="Times New Roman"/>
          <w:color w:val="000000"/>
          <w:sz w:val="24"/>
          <w:szCs w:val="24"/>
        </w:rPr>
        <w:lastRenderedPageBreak/>
        <w:t>personale, come verso i terzi utilizzatori delle apparecchiature, di tutte le responsabilità conseguenti e dipendenti da fatto proprio;</w:t>
      </w:r>
    </w:p>
    <w:p w:rsidR="00F82707" w:rsidRPr="00F82707" w:rsidRDefault="00F82707" w:rsidP="00F82707">
      <w:pPr>
        <w:numPr>
          <w:ilvl w:val="0"/>
          <w:numId w:val="3"/>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adempiere, all'interno della propria azienda, agli obblighi di sicurezza e salute sui luoghi di lavoro previsti dalla normativa vigente;</w:t>
      </w:r>
    </w:p>
    <w:p w:rsidR="00F82707" w:rsidRPr="00F82707" w:rsidRDefault="00F82707" w:rsidP="00F82707">
      <w:pPr>
        <w:numPr>
          <w:ilvl w:val="0"/>
          <w:numId w:val="3"/>
        </w:num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garantire, in caso di malfunzionamento dei distributori o di mancata erogazione dei prodotti richiesti, la restituzione dei soldi indebitamente trattenuti.</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sz w:val="24"/>
          <w:szCs w:val="24"/>
        </w:rPr>
      </w:pPr>
    </w:p>
    <w:p w:rsidR="00F82707" w:rsidRPr="00F82707" w:rsidRDefault="00F82707" w:rsidP="00F82707">
      <w:pPr>
        <w:pBdr>
          <w:top w:val="nil"/>
          <w:left w:val="nil"/>
          <w:bottom w:val="nil"/>
          <w:right w:val="nil"/>
          <w:between w:val="nil"/>
        </w:pBdr>
        <w:jc w:val="center"/>
        <w:rPr>
          <w:rFonts w:ascii="Times New Roman" w:eastAsia="Calibri" w:hAnsi="Times New Roman" w:cs="Times New Roman"/>
          <w:sz w:val="24"/>
          <w:szCs w:val="24"/>
        </w:rPr>
      </w:pPr>
      <w:r w:rsidRPr="00F82707">
        <w:rPr>
          <w:rFonts w:ascii="Times New Roman" w:eastAsia="Calibri" w:hAnsi="Times New Roman" w:cs="Times New Roman"/>
          <w:color w:val="000000"/>
          <w:sz w:val="24"/>
          <w:szCs w:val="24"/>
        </w:rPr>
        <w:t>ART. 8 - ASSICURAZIONI E RESPONSABILITÀ DELLA DITTA</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La ditta aggiudicataria del servizio di distribuzione si impegna esplicitamente a rispondere dei danni eventualmente arrecati dai propri dipendenti a persone e/o cose durante lo svolgimento del servizio e conseguentemente si impegna alla riparazione dei danni stessi ed in difetto, al loro risarcimento, riconoscendo il diritto di rivalsa da parte della SCUOLA sotto qualsiasi forma consentita dalla legge.</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proofErr w:type="gramStart"/>
      <w:r w:rsidRPr="00F82707">
        <w:rPr>
          <w:rFonts w:ascii="Times New Roman" w:eastAsia="Calibri" w:hAnsi="Times New Roman" w:cs="Times New Roman"/>
          <w:sz w:val="24"/>
          <w:szCs w:val="24"/>
        </w:rPr>
        <w:t>E’</w:t>
      </w:r>
      <w:proofErr w:type="gramEnd"/>
      <w:r w:rsidRPr="00F82707">
        <w:rPr>
          <w:rFonts w:ascii="Times New Roman" w:eastAsia="Calibri" w:hAnsi="Times New Roman" w:cs="Times New Roman"/>
          <w:color w:val="000000"/>
          <w:sz w:val="24"/>
          <w:szCs w:val="24"/>
        </w:rPr>
        <w:t xml:space="preserve"> obbligo della ditta, inoltre, stipulare a proprie spese polizza assicurativa a copertura di eventuali danni causati alle apparecchiature durante tutta la durata dell'appalto. La ditta aggiudicataria dichiara di sollevare la SCUOLA da qualsiasi onere e responsabilità al riguardo.</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sz w:val="24"/>
          <w:szCs w:val="24"/>
        </w:rPr>
      </w:pPr>
    </w:p>
    <w:p w:rsidR="00F82707" w:rsidRPr="00F82707" w:rsidRDefault="00F82707" w:rsidP="00F82707">
      <w:pPr>
        <w:pBdr>
          <w:top w:val="nil"/>
          <w:left w:val="nil"/>
          <w:bottom w:val="nil"/>
          <w:right w:val="nil"/>
          <w:between w:val="nil"/>
        </w:pBdr>
        <w:jc w:val="center"/>
        <w:rPr>
          <w:rFonts w:ascii="Times New Roman" w:eastAsia="Calibri" w:hAnsi="Times New Roman" w:cs="Times New Roman"/>
          <w:sz w:val="24"/>
          <w:szCs w:val="24"/>
        </w:rPr>
      </w:pPr>
      <w:r w:rsidRPr="00F82707">
        <w:rPr>
          <w:rFonts w:ascii="Times New Roman" w:eastAsia="Calibri" w:hAnsi="Times New Roman" w:cs="Times New Roman"/>
          <w:color w:val="000000"/>
          <w:sz w:val="24"/>
          <w:szCs w:val="24"/>
        </w:rPr>
        <w:t>ART. 9 - NORME PER LE APPARECCHIATURE</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 xml:space="preserve">La ditta concessionaria è tenuta ad assicurare l'erogazione dei prodotti mediante distributori automatici in perfetto stato, tale da </w:t>
      </w:r>
      <w:r w:rsidRPr="00F82707">
        <w:rPr>
          <w:rFonts w:ascii="Times New Roman" w:eastAsia="Calibri" w:hAnsi="Times New Roman" w:cs="Times New Roman"/>
          <w:sz w:val="24"/>
          <w:szCs w:val="24"/>
        </w:rPr>
        <w:t>garantire</w:t>
      </w:r>
      <w:r w:rsidRPr="00F82707">
        <w:rPr>
          <w:rFonts w:ascii="Times New Roman" w:eastAsia="Calibri" w:hAnsi="Times New Roman" w:cs="Times New Roman"/>
          <w:color w:val="000000"/>
          <w:sz w:val="24"/>
          <w:szCs w:val="24"/>
        </w:rPr>
        <w:t xml:space="preserve"> la piena funzionalità ed efficienza, continuativamente 24 ore su 24, per tutto il periodo previsto dalla concessione. Le apparecchiature devono essere rispondenti alle prescrizioni antinfortunistiche ed alle norme vigenti in materia di sicurezza degli impianti e prevenzione incendi, a norma del D.Lgs.n.81/08 e </w:t>
      </w:r>
      <w:proofErr w:type="spellStart"/>
      <w:r w:rsidRPr="00F82707">
        <w:rPr>
          <w:rFonts w:ascii="Times New Roman" w:eastAsia="Calibri" w:hAnsi="Times New Roman" w:cs="Times New Roman"/>
          <w:color w:val="000000"/>
          <w:sz w:val="24"/>
          <w:szCs w:val="24"/>
        </w:rPr>
        <w:t>s.m.i.</w:t>
      </w:r>
      <w:proofErr w:type="spellEnd"/>
      <w:r w:rsidRPr="00F82707">
        <w:rPr>
          <w:rFonts w:ascii="Times New Roman" w:eastAsia="Calibri" w:hAnsi="Times New Roman" w:cs="Times New Roman"/>
          <w:color w:val="000000"/>
          <w:sz w:val="24"/>
          <w:szCs w:val="24"/>
        </w:rPr>
        <w:t>, e dovranno rispettare i parametri di rumorosità e tossicità previsti dalla legge.</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sz w:val="24"/>
          <w:szCs w:val="24"/>
        </w:rPr>
      </w:pPr>
    </w:p>
    <w:p w:rsidR="00F82707" w:rsidRPr="00F82707" w:rsidRDefault="00F82707" w:rsidP="00F82707">
      <w:pPr>
        <w:pBdr>
          <w:top w:val="nil"/>
          <w:left w:val="nil"/>
          <w:bottom w:val="nil"/>
          <w:right w:val="nil"/>
          <w:between w:val="nil"/>
        </w:pBdr>
        <w:jc w:val="center"/>
        <w:rPr>
          <w:rFonts w:ascii="Times New Roman" w:eastAsia="Calibri" w:hAnsi="Times New Roman" w:cs="Times New Roman"/>
          <w:sz w:val="24"/>
          <w:szCs w:val="24"/>
        </w:rPr>
      </w:pPr>
      <w:r w:rsidRPr="00F82707">
        <w:rPr>
          <w:rFonts w:ascii="Times New Roman" w:eastAsia="Calibri" w:hAnsi="Times New Roman" w:cs="Times New Roman"/>
          <w:color w:val="000000"/>
          <w:sz w:val="24"/>
          <w:szCs w:val="24"/>
        </w:rPr>
        <w:t>ART. 10 - ASSISTENZA E MANUTENZIONE</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Il servizio di assistenza e manutenzione delle apparecchiature installate ed il relativo costo sono totalmente a carico e sotto la piena responsabilità del concessionario il quale, in caso di guasto, deve garantire l'intervento entro le 8 ore lavorative dalla segnalazione del guasto stesso da parte del responsabile della struttura in cui l'apparecchiatura è installata.</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sz w:val="24"/>
          <w:szCs w:val="24"/>
        </w:rPr>
      </w:pPr>
    </w:p>
    <w:p w:rsidR="00F82707" w:rsidRPr="00F82707" w:rsidRDefault="00F82707" w:rsidP="00F82707">
      <w:pPr>
        <w:pBdr>
          <w:top w:val="nil"/>
          <w:left w:val="nil"/>
          <w:bottom w:val="nil"/>
          <w:right w:val="nil"/>
          <w:between w:val="nil"/>
        </w:pBdr>
        <w:jc w:val="center"/>
        <w:rPr>
          <w:rFonts w:ascii="Times New Roman" w:eastAsia="Calibri" w:hAnsi="Times New Roman" w:cs="Times New Roman"/>
          <w:sz w:val="24"/>
          <w:szCs w:val="24"/>
        </w:rPr>
      </w:pPr>
      <w:r w:rsidRPr="00F82707">
        <w:rPr>
          <w:rFonts w:ascii="Times New Roman" w:eastAsia="Calibri" w:hAnsi="Times New Roman" w:cs="Times New Roman"/>
          <w:color w:val="000000"/>
          <w:sz w:val="24"/>
          <w:szCs w:val="24"/>
        </w:rPr>
        <w:t>ART. 11 - DEPOSITO CAUZIONALE</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A garanzia dell'esatto adempimento delle prestazioni dovute, del risarcimento di danni derivanti da inadempimento delle obbligazioni medesime, la ditta costituirà nei modi di legge deposito cauzionale presso la SCUOLA, in misura del 10% dell'importo complessivo del contributo annuale. Tale cauzione sarà incamerata dalla SCUOLA in caso di risoluzione per inadempimento, più volte formalmente contestato ed accertato in contraddittorio con la ditta, salva ogni altra azione del caso; sul suo ammontare, oltre che sul corrispettivo</w:t>
      </w:r>
      <w:r w:rsidRPr="00F82707">
        <w:rPr>
          <w:rFonts w:ascii="Times New Roman" w:eastAsia="Calibri" w:hAnsi="Times New Roman" w:cs="Times New Roman"/>
          <w:sz w:val="24"/>
          <w:szCs w:val="24"/>
        </w:rPr>
        <w:t xml:space="preserve"> </w:t>
      </w:r>
      <w:r w:rsidRPr="00F82707">
        <w:rPr>
          <w:rFonts w:ascii="Times New Roman" w:eastAsia="Calibri" w:hAnsi="Times New Roman" w:cs="Times New Roman"/>
          <w:color w:val="000000"/>
          <w:sz w:val="24"/>
          <w:szCs w:val="24"/>
        </w:rPr>
        <w:t>delle prestazioni, potranno essere detratte eventuali penali.</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Essa sarà svincolata al termine del contratto e restituita a richiesta della ditta.</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sz w:val="24"/>
          <w:szCs w:val="24"/>
        </w:rPr>
      </w:pPr>
    </w:p>
    <w:p w:rsidR="00F82707" w:rsidRPr="00F82707" w:rsidRDefault="00F82707" w:rsidP="00F82707">
      <w:pPr>
        <w:pBdr>
          <w:top w:val="nil"/>
          <w:left w:val="nil"/>
          <w:bottom w:val="nil"/>
          <w:right w:val="nil"/>
          <w:between w:val="nil"/>
        </w:pBdr>
        <w:jc w:val="center"/>
        <w:rPr>
          <w:rFonts w:ascii="Times New Roman" w:eastAsia="Calibri" w:hAnsi="Times New Roman" w:cs="Times New Roman"/>
          <w:sz w:val="24"/>
          <w:szCs w:val="24"/>
        </w:rPr>
      </w:pPr>
      <w:r w:rsidRPr="00F82707">
        <w:rPr>
          <w:rFonts w:ascii="Times New Roman" w:eastAsia="Calibri" w:hAnsi="Times New Roman" w:cs="Times New Roman"/>
          <w:color w:val="000000"/>
          <w:sz w:val="24"/>
          <w:szCs w:val="24"/>
        </w:rPr>
        <w:t>ART. 12 - MANCATO PAGAMENTO DEL CONTRIBUTO E RILASCIO COATTIVO</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 xml:space="preserve">Ferme restando le ulteriori specifiche condizioni indicate nel bando di gara, il mancato pagamento del contributo, trascorsi 30 giorni dalla scadenza prevista, potrà essere causa di </w:t>
      </w:r>
      <w:r w:rsidRPr="00F82707">
        <w:rPr>
          <w:rFonts w:ascii="Times New Roman" w:eastAsia="Calibri" w:hAnsi="Times New Roman" w:cs="Times New Roman"/>
          <w:color w:val="000000"/>
          <w:sz w:val="24"/>
          <w:szCs w:val="24"/>
        </w:rPr>
        <w:lastRenderedPageBreak/>
        <w:t>revoca della concessione,</w:t>
      </w:r>
      <w:r w:rsidRPr="00F82707">
        <w:rPr>
          <w:rFonts w:ascii="Times New Roman" w:eastAsia="Calibri" w:hAnsi="Times New Roman" w:cs="Times New Roman"/>
          <w:sz w:val="24"/>
          <w:szCs w:val="24"/>
        </w:rPr>
        <w:t xml:space="preserve"> </w:t>
      </w:r>
      <w:r w:rsidRPr="00F82707">
        <w:rPr>
          <w:rFonts w:ascii="Times New Roman" w:eastAsia="Calibri" w:hAnsi="Times New Roman" w:cs="Times New Roman"/>
          <w:color w:val="000000"/>
          <w:sz w:val="24"/>
          <w:szCs w:val="24"/>
        </w:rPr>
        <w:t>risoluzione del contratto ed escussione della fideiussione prestata. In ogni caso la ditta avrà l'obbligo di corrispondere alla SCUOLA i contributi dovuti con gli interessi legali per ritardato pagamento.</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Qualora, allo scadere del rapporto di concessione, la ditta non rilasci liberi e sgombri gli spazi concessi, l'Amministrazione potrà procedere al fine di ottenere il rilascio coattivo, anche ai sensi dell'art.823, comma 2, del Codice Civile.</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sz w:val="24"/>
          <w:szCs w:val="24"/>
        </w:rPr>
      </w:pPr>
    </w:p>
    <w:p w:rsidR="00F82707" w:rsidRPr="00F82707" w:rsidRDefault="00F82707" w:rsidP="00F82707">
      <w:pPr>
        <w:pBdr>
          <w:top w:val="nil"/>
          <w:left w:val="nil"/>
          <w:bottom w:val="nil"/>
          <w:right w:val="nil"/>
          <w:between w:val="nil"/>
        </w:pBdr>
        <w:jc w:val="center"/>
        <w:rPr>
          <w:rFonts w:ascii="Times New Roman" w:eastAsia="Calibri" w:hAnsi="Times New Roman" w:cs="Times New Roman"/>
          <w:sz w:val="24"/>
          <w:szCs w:val="24"/>
        </w:rPr>
      </w:pPr>
      <w:r w:rsidRPr="00F82707">
        <w:rPr>
          <w:rFonts w:ascii="Times New Roman" w:eastAsia="Calibri" w:hAnsi="Times New Roman" w:cs="Times New Roman"/>
          <w:color w:val="000000"/>
          <w:sz w:val="24"/>
          <w:szCs w:val="24"/>
        </w:rPr>
        <w:t>ART. 13 - SPESE CONTRATTUALI</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sz w:val="24"/>
          <w:szCs w:val="24"/>
        </w:rPr>
      </w:pPr>
      <w:r w:rsidRPr="00F82707">
        <w:rPr>
          <w:rFonts w:ascii="Times New Roman" w:eastAsia="Calibri" w:hAnsi="Times New Roman" w:cs="Times New Roman"/>
          <w:color w:val="000000"/>
          <w:sz w:val="24"/>
          <w:szCs w:val="24"/>
        </w:rPr>
        <w:t>Tutte le spese contrattuali, nessuna esclusa, nascenti o conseguenti all'aggiudicazione sono a carico della ditta, senza rivalsa alcuna.</w:t>
      </w:r>
    </w:p>
    <w:p w:rsidR="00F82707" w:rsidRPr="00F82707" w:rsidRDefault="00F82707" w:rsidP="00F82707">
      <w:pPr>
        <w:pBdr>
          <w:top w:val="nil"/>
          <w:left w:val="nil"/>
          <w:bottom w:val="nil"/>
          <w:right w:val="nil"/>
          <w:between w:val="nil"/>
        </w:pBdr>
        <w:rPr>
          <w:rFonts w:ascii="Times New Roman" w:eastAsia="Calibri" w:hAnsi="Times New Roman" w:cs="Times New Roman"/>
          <w:sz w:val="24"/>
          <w:szCs w:val="24"/>
        </w:rPr>
      </w:pPr>
    </w:p>
    <w:p w:rsidR="00F82707" w:rsidRPr="00F82707" w:rsidRDefault="00F82707" w:rsidP="00F82707">
      <w:pPr>
        <w:pBdr>
          <w:top w:val="nil"/>
          <w:left w:val="nil"/>
          <w:bottom w:val="nil"/>
          <w:right w:val="nil"/>
          <w:between w:val="nil"/>
        </w:pBdr>
        <w:jc w:val="center"/>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ART. 14 - CONTROVERSIE E NORME DI RINVIO</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 xml:space="preserve">Per tutto quanto non previsto si rinvia alle norme del Codice Civile ed alle altre disposizioni inerenti </w:t>
      </w:r>
      <w:proofErr w:type="gramStart"/>
      <w:r w:rsidRPr="00F82707">
        <w:rPr>
          <w:rFonts w:ascii="Times New Roman" w:eastAsia="Calibri" w:hAnsi="Times New Roman" w:cs="Times New Roman"/>
          <w:color w:val="000000"/>
          <w:sz w:val="24"/>
          <w:szCs w:val="24"/>
        </w:rPr>
        <w:t>la</w:t>
      </w:r>
      <w:proofErr w:type="gramEnd"/>
      <w:r w:rsidRPr="00F82707">
        <w:rPr>
          <w:rFonts w:ascii="Times New Roman" w:eastAsia="Calibri" w:hAnsi="Times New Roman" w:cs="Times New Roman"/>
          <w:color w:val="000000"/>
          <w:sz w:val="24"/>
          <w:szCs w:val="24"/>
        </w:rPr>
        <w:t xml:space="preserve"> materia contrattuale. La ditta aggiudicataria sarà tenuta all'osservanza di tutte le leggi, decreti e regolamenti nazionali e comunitari vigenti.</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color w:val="000000"/>
          <w:sz w:val="24"/>
          <w:szCs w:val="24"/>
        </w:rPr>
      </w:pPr>
      <w:r w:rsidRPr="00F82707">
        <w:rPr>
          <w:rFonts w:ascii="Times New Roman" w:eastAsia="Calibri" w:hAnsi="Times New Roman" w:cs="Times New Roman"/>
          <w:color w:val="000000"/>
          <w:sz w:val="24"/>
          <w:szCs w:val="24"/>
        </w:rPr>
        <w:t xml:space="preserve">Per qualsiasi controversia relativa all'esecuzione del servizio sarà competente il Foro di </w:t>
      </w:r>
      <w:r w:rsidRPr="00F82707">
        <w:rPr>
          <w:rFonts w:ascii="Times New Roman" w:eastAsia="Calibri" w:hAnsi="Times New Roman" w:cs="Times New Roman"/>
          <w:sz w:val="24"/>
          <w:szCs w:val="24"/>
        </w:rPr>
        <w:t>Sondrio</w:t>
      </w:r>
      <w:r w:rsidRPr="00F82707">
        <w:rPr>
          <w:rFonts w:ascii="Times New Roman" w:eastAsia="Calibri" w:hAnsi="Times New Roman" w:cs="Times New Roman"/>
          <w:color w:val="000000"/>
          <w:sz w:val="24"/>
          <w:szCs w:val="24"/>
        </w:rPr>
        <w:t>.</w:t>
      </w:r>
    </w:p>
    <w:p w:rsidR="00F82707" w:rsidRPr="00F82707" w:rsidRDefault="00F82707" w:rsidP="00F82707">
      <w:pPr>
        <w:pBdr>
          <w:top w:val="nil"/>
          <w:left w:val="nil"/>
          <w:bottom w:val="nil"/>
          <w:right w:val="nil"/>
          <w:between w:val="nil"/>
        </w:pBdr>
        <w:jc w:val="both"/>
        <w:rPr>
          <w:rFonts w:ascii="Times New Roman" w:eastAsia="Calibri" w:hAnsi="Times New Roman" w:cs="Times New Roman"/>
          <w:sz w:val="24"/>
          <w:szCs w:val="24"/>
        </w:rPr>
      </w:pPr>
    </w:p>
    <w:p w:rsidR="00F82707" w:rsidRPr="00F82707" w:rsidRDefault="00F82707" w:rsidP="00F82707">
      <w:pPr>
        <w:pBdr>
          <w:top w:val="nil"/>
          <w:left w:val="nil"/>
          <w:bottom w:val="nil"/>
          <w:right w:val="nil"/>
          <w:between w:val="nil"/>
        </w:pBdr>
        <w:jc w:val="both"/>
        <w:rPr>
          <w:rFonts w:ascii="Times New Roman" w:eastAsia="Times New Roman" w:hAnsi="Times New Roman" w:cs="Times New Roman"/>
          <w:sz w:val="24"/>
          <w:szCs w:val="24"/>
        </w:rPr>
      </w:pPr>
    </w:p>
    <w:p w:rsidR="00F82707" w:rsidRPr="00F82707" w:rsidRDefault="00F82707" w:rsidP="00F82707">
      <w:pPr>
        <w:pBdr>
          <w:top w:val="nil"/>
          <w:left w:val="nil"/>
          <w:bottom w:val="nil"/>
          <w:right w:val="nil"/>
          <w:between w:val="nil"/>
        </w:pBdr>
        <w:jc w:val="both"/>
        <w:rPr>
          <w:rFonts w:ascii="Times New Roman" w:hAnsi="Times New Roman" w:cs="Times New Roman"/>
          <w:color w:val="000000"/>
          <w:sz w:val="24"/>
          <w:szCs w:val="24"/>
        </w:rPr>
      </w:pPr>
    </w:p>
    <w:p w:rsidR="00F82707" w:rsidRPr="00F82707" w:rsidRDefault="00F82707" w:rsidP="00F82707">
      <w:pPr>
        <w:spacing w:line="240" w:lineRule="auto"/>
        <w:jc w:val="center"/>
        <w:rPr>
          <w:rFonts w:ascii="Times New Roman" w:eastAsia="Calibri" w:hAnsi="Times New Roman" w:cs="Times New Roman"/>
        </w:rPr>
      </w:pPr>
      <w:r w:rsidRPr="00F82707">
        <w:rPr>
          <w:rFonts w:ascii="Times New Roman" w:eastAsia="Times New Roman" w:hAnsi="Times New Roman" w:cs="Times New Roman"/>
          <w:sz w:val="24"/>
          <w:szCs w:val="24"/>
        </w:rPr>
        <w:t xml:space="preserve">                                                                                                    </w:t>
      </w:r>
      <w:r w:rsidRPr="00F82707">
        <w:rPr>
          <w:rFonts w:ascii="Times New Roman" w:eastAsia="Calibri" w:hAnsi="Times New Roman" w:cs="Times New Roman"/>
        </w:rPr>
        <w:t xml:space="preserve"> Il DIRIGENTE SCOLASTICO</w:t>
      </w:r>
    </w:p>
    <w:p w:rsidR="00F82707" w:rsidRPr="00F82707" w:rsidRDefault="00F82707" w:rsidP="00F82707">
      <w:pPr>
        <w:spacing w:line="240" w:lineRule="auto"/>
        <w:jc w:val="center"/>
        <w:rPr>
          <w:rFonts w:ascii="Times New Roman" w:eastAsia="Calibri" w:hAnsi="Times New Roman" w:cs="Times New Roman"/>
        </w:rPr>
      </w:pPr>
      <w:r w:rsidRPr="00F82707">
        <w:rPr>
          <w:rFonts w:ascii="Times New Roman" w:eastAsia="Calibri" w:hAnsi="Times New Roman" w:cs="Times New Roman"/>
        </w:rPr>
        <w:t xml:space="preserve">                                                                                                                   Prof.ssa Valeria Cicogna</w:t>
      </w:r>
    </w:p>
    <w:p w:rsidR="00F82707" w:rsidRPr="00F82707" w:rsidRDefault="00F82707" w:rsidP="00F82707">
      <w:pPr>
        <w:spacing w:line="240" w:lineRule="auto"/>
        <w:jc w:val="center"/>
        <w:rPr>
          <w:rFonts w:ascii="Times New Roman" w:eastAsia="Verdana" w:hAnsi="Times New Roman" w:cs="Times New Roman"/>
          <w:i/>
          <w:sz w:val="14"/>
          <w:szCs w:val="14"/>
        </w:rPr>
      </w:pPr>
      <w:r w:rsidRPr="00F82707">
        <w:rPr>
          <w:rFonts w:ascii="Times New Roman" w:eastAsia="Verdana" w:hAnsi="Times New Roman" w:cs="Times New Roman"/>
          <w:i/>
          <w:sz w:val="14"/>
          <w:szCs w:val="14"/>
        </w:rPr>
        <w:t xml:space="preserve">                                                                                                     </w:t>
      </w:r>
      <w:r w:rsidR="00522F15">
        <w:rPr>
          <w:rFonts w:ascii="Times New Roman" w:eastAsia="Verdana" w:hAnsi="Times New Roman" w:cs="Times New Roman"/>
          <w:i/>
          <w:sz w:val="14"/>
          <w:szCs w:val="14"/>
        </w:rPr>
        <w:t xml:space="preserve">                                                      </w:t>
      </w:r>
      <w:r w:rsidRPr="00F82707">
        <w:rPr>
          <w:rFonts w:ascii="Times New Roman" w:eastAsia="Verdana" w:hAnsi="Times New Roman" w:cs="Times New Roman"/>
          <w:i/>
          <w:sz w:val="14"/>
          <w:szCs w:val="14"/>
        </w:rPr>
        <w:t xml:space="preserve">                         Firmato digitalmente ai sensi del Codice </w:t>
      </w:r>
    </w:p>
    <w:p w:rsidR="00F82707" w:rsidRPr="00F82707" w:rsidRDefault="00F82707" w:rsidP="00F82707">
      <w:pPr>
        <w:spacing w:line="240" w:lineRule="auto"/>
        <w:jc w:val="center"/>
        <w:rPr>
          <w:rFonts w:ascii="Times New Roman" w:eastAsia="Verdana" w:hAnsi="Times New Roman" w:cs="Times New Roman"/>
          <w:i/>
          <w:sz w:val="14"/>
          <w:szCs w:val="14"/>
        </w:rPr>
      </w:pPr>
      <w:r w:rsidRPr="00F82707">
        <w:rPr>
          <w:rFonts w:ascii="Times New Roman" w:eastAsia="Verdana" w:hAnsi="Times New Roman" w:cs="Times New Roman"/>
          <w:i/>
          <w:sz w:val="14"/>
          <w:szCs w:val="14"/>
        </w:rPr>
        <w:t xml:space="preserve">                                                                                              </w:t>
      </w:r>
      <w:r w:rsidR="00522F15">
        <w:rPr>
          <w:rFonts w:ascii="Times New Roman" w:eastAsia="Verdana" w:hAnsi="Times New Roman" w:cs="Times New Roman"/>
          <w:i/>
          <w:sz w:val="14"/>
          <w:szCs w:val="14"/>
        </w:rPr>
        <w:t xml:space="preserve">                                                      </w:t>
      </w:r>
      <w:r w:rsidRPr="00F82707">
        <w:rPr>
          <w:rFonts w:ascii="Times New Roman" w:eastAsia="Verdana" w:hAnsi="Times New Roman" w:cs="Times New Roman"/>
          <w:i/>
          <w:sz w:val="14"/>
          <w:szCs w:val="14"/>
        </w:rPr>
        <w:t xml:space="preserve">                                  dell’Amministrazione digitale e norme </w:t>
      </w:r>
    </w:p>
    <w:p w:rsidR="00F82707" w:rsidRPr="00F82707" w:rsidRDefault="00F82707" w:rsidP="00F82707">
      <w:pPr>
        <w:spacing w:line="240" w:lineRule="auto"/>
        <w:jc w:val="center"/>
        <w:rPr>
          <w:rFonts w:ascii="Times New Roman" w:eastAsia="Courier New" w:hAnsi="Times New Roman" w:cs="Times New Roman"/>
          <w:sz w:val="14"/>
          <w:szCs w:val="14"/>
        </w:rPr>
      </w:pPr>
      <w:r w:rsidRPr="00F82707">
        <w:rPr>
          <w:rFonts w:ascii="Times New Roman" w:eastAsia="Verdana" w:hAnsi="Times New Roman" w:cs="Times New Roman"/>
          <w:i/>
          <w:sz w:val="14"/>
          <w:szCs w:val="14"/>
        </w:rPr>
        <w:t xml:space="preserve">                                                                                  </w:t>
      </w:r>
      <w:r w:rsidR="00522F15">
        <w:rPr>
          <w:rFonts w:ascii="Times New Roman" w:eastAsia="Verdana" w:hAnsi="Times New Roman" w:cs="Times New Roman"/>
          <w:i/>
          <w:sz w:val="14"/>
          <w:szCs w:val="14"/>
        </w:rPr>
        <w:t xml:space="preserve">                                                                   </w:t>
      </w:r>
      <w:bookmarkStart w:id="0" w:name="_GoBack"/>
      <w:bookmarkEnd w:id="0"/>
      <w:r w:rsidRPr="00F82707">
        <w:rPr>
          <w:rFonts w:ascii="Times New Roman" w:eastAsia="Verdana" w:hAnsi="Times New Roman" w:cs="Times New Roman"/>
          <w:i/>
          <w:sz w:val="14"/>
          <w:szCs w:val="14"/>
        </w:rPr>
        <w:t xml:space="preserve">                                              ad esso connesse </w:t>
      </w:r>
    </w:p>
    <w:p w:rsidR="00F82707" w:rsidRPr="00F82707" w:rsidRDefault="00F82707" w:rsidP="00F82707">
      <w:pPr>
        <w:spacing w:line="240" w:lineRule="auto"/>
        <w:jc w:val="right"/>
        <w:rPr>
          <w:rFonts w:ascii="Times New Roman" w:eastAsia="Times New Roman" w:hAnsi="Times New Roman" w:cs="Times New Roman"/>
          <w:sz w:val="24"/>
          <w:szCs w:val="24"/>
        </w:rPr>
      </w:pPr>
    </w:p>
    <w:p w:rsidR="00F82707" w:rsidRPr="00F82707" w:rsidRDefault="00F82707" w:rsidP="00F82707">
      <w:pPr>
        <w:pBdr>
          <w:top w:val="nil"/>
          <w:left w:val="nil"/>
          <w:bottom w:val="nil"/>
          <w:right w:val="nil"/>
          <w:between w:val="nil"/>
        </w:pBdr>
        <w:rPr>
          <w:rFonts w:ascii="Times New Roman" w:hAnsi="Times New Roman" w:cs="Times New Roman"/>
          <w:sz w:val="24"/>
          <w:szCs w:val="24"/>
        </w:rPr>
      </w:pPr>
    </w:p>
    <w:p w:rsidR="000417FE" w:rsidRDefault="000417FE"/>
    <w:sectPr w:rsidR="000417FE" w:rsidSect="00E66CC3">
      <w:headerReference w:type="first" r:id="rId8"/>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234" w:rsidRDefault="007E3234">
      <w:pPr>
        <w:spacing w:line="240" w:lineRule="auto"/>
      </w:pPr>
      <w:r>
        <w:separator/>
      </w:r>
    </w:p>
  </w:endnote>
  <w:endnote w:type="continuationSeparator" w:id="0">
    <w:p w:rsidR="007E3234" w:rsidRDefault="007E3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234" w:rsidRDefault="007E3234">
      <w:pPr>
        <w:spacing w:line="240" w:lineRule="auto"/>
      </w:pPr>
      <w:r>
        <w:separator/>
      </w:r>
    </w:p>
  </w:footnote>
  <w:footnote w:type="continuationSeparator" w:id="0">
    <w:p w:rsidR="007E3234" w:rsidRDefault="007E32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65C4E" w:rsidTr="00D92A78">
      <w:trPr>
        <w:jc w:val="center"/>
      </w:trPr>
      <w:tc>
        <w:tcPr>
          <w:tcW w:w="9029" w:type="dxa"/>
          <w:tcBorders>
            <w:left w:val="nil"/>
            <w:right w:val="nil"/>
          </w:tcBorders>
          <w:shd w:val="clear" w:color="auto" w:fill="auto"/>
          <w:tcMar>
            <w:top w:w="100" w:type="dxa"/>
            <w:left w:w="100" w:type="dxa"/>
            <w:bottom w:w="100" w:type="dxa"/>
            <w:right w:w="100" w:type="dxa"/>
          </w:tcMar>
        </w:tcPr>
        <w:p w:rsidR="00C65C4E" w:rsidRPr="001F1633" w:rsidRDefault="00C65C4E" w:rsidP="00C65C4E">
          <w:pPr>
            <w:rPr>
              <w:rFonts w:ascii="Times New Roman" w:hAnsi="Times New Roman" w:cs="Times New Roman"/>
              <w:b/>
            </w:rPr>
          </w:pPr>
        </w:p>
        <w:p w:rsidR="00C65C4E" w:rsidRPr="001F1633" w:rsidRDefault="00C65C4E" w:rsidP="00C65C4E">
          <w:pPr>
            <w:jc w:val="center"/>
            <w:rPr>
              <w:rFonts w:ascii="Times New Roman" w:hAnsi="Times New Roman" w:cs="Times New Roman"/>
              <w:b/>
              <w:sz w:val="24"/>
              <w:szCs w:val="24"/>
            </w:rPr>
          </w:pPr>
          <w:r>
            <w:rPr>
              <w:noProof/>
            </w:rPr>
            <w:drawing>
              <wp:anchor distT="114300" distB="114300" distL="114300" distR="114300" simplePos="0" relativeHeight="251662336" behindDoc="0" locked="0" layoutInCell="1" hidden="0" allowOverlap="1" wp14:anchorId="28BB9687" wp14:editId="3F8A7DC1">
                <wp:simplePos x="0" y="0"/>
                <wp:positionH relativeFrom="column">
                  <wp:posOffset>-166</wp:posOffset>
                </wp:positionH>
                <wp:positionV relativeFrom="paragraph">
                  <wp:posOffset>36195</wp:posOffset>
                </wp:positionV>
                <wp:extent cx="930275" cy="847725"/>
                <wp:effectExtent l="0" t="0" r="3175" b="952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275" cy="847725"/>
                        </a:xfrm>
                        <a:prstGeom prst="rect">
                          <a:avLst/>
                        </a:prstGeom>
                        <a:ln/>
                      </pic:spPr>
                    </pic:pic>
                  </a:graphicData>
                </a:graphic>
                <wp14:sizeRelH relativeFrom="margin">
                  <wp14:pctWidth>0</wp14:pctWidth>
                </wp14:sizeRelH>
              </wp:anchor>
            </w:drawing>
          </w:r>
          <w:r>
            <w:rPr>
              <w:noProof/>
            </w:rPr>
            <w:drawing>
              <wp:anchor distT="114300" distB="114300" distL="114300" distR="114300" simplePos="0" relativeHeight="251661312" behindDoc="0" locked="0" layoutInCell="1" hidden="0" allowOverlap="1" wp14:anchorId="4648C8D1" wp14:editId="714CC201">
                <wp:simplePos x="0" y="0"/>
                <wp:positionH relativeFrom="column">
                  <wp:posOffset>4723130</wp:posOffset>
                </wp:positionH>
                <wp:positionV relativeFrom="paragraph">
                  <wp:posOffset>36830</wp:posOffset>
                </wp:positionV>
                <wp:extent cx="749300" cy="775335"/>
                <wp:effectExtent l="0" t="0" r="0" b="5715"/>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49300" cy="775335"/>
                        </a:xfrm>
                        <a:prstGeom prst="rect">
                          <a:avLst/>
                        </a:prstGeom>
                        <a:ln/>
                      </pic:spPr>
                    </pic:pic>
                  </a:graphicData>
                </a:graphic>
                <wp14:sizeRelV relativeFrom="margin">
                  <wp14:pctHeight>0</wp14:pctHeight>
                </wp14:sizeRelV>
              </wp:anchor>
            </w:drawing>
          </w:r>
          <w:r w:rsidRPr="001F1633">
            <w:rPr>
              <w:rFonts w:ascii="Times New Roman" w:hAnsi="Times New Roman" w:cs="Times New Roman"/>
              <w:b/>
              <w:sz w:val="24"/>
              <w:szCs w:val="24"/>
            </w:rPr>
            <w:t>MINISTERO DELL’ ISTRUZIONE E DEL MERITO</w:t>
          </w:r>
        </w:p>
        <w:p w:rsidR="00C65C4E" w:rsidRPr="001F1633" w:rsidRDefault="00C65C4E" w:rsidP="00C65C4E">
          <w:pPr>
            <w:jc w:val="center"/>
            <w:rPr>
              <w:rFonts w:ascii="Times New Roman" w:hAnsi="Times New Roman" w:cs="Times New Roman"/>
              <w:b/>
              <w:sz w:val="24"/>
              <w:szCs w:val="24"/>
            </w:rPr>
          </w:pPr>
          <w:r w:rsidRPr="001F1633">
            <w:rPr>
              <w:rFonts w:ascii="Times New Roman" w:hAnsi="Times New Roman" w:cs="Times New Roman"/>
              <w:b/>
              <w:sz w:val="24"/>
              <w:szCs w:val="24"/>
            </w:rPr>
            <w:t>ISTITUTO COMPRENSIVO “G. GAVAZZENI”</w:t>
          </w:r>
        </w:p>
        <w:p w:rsidR="00C65C4E" w:rsidRPr="001F1633" w:rsidRDefault="00C65C4E" w:rsidP="00C65C4E">
          <w:pPr>
            <w:jc w:val="center"/>
            <w:rPr>
              <w:rFonts w:ascii="Times New Roman" w:hAnsi="Times New Roman" w:cs="Times New Roman"/>
            </w:rPr>
          </w:pPr>
          <w:r w:rsidRPr="001F1633">
            <w:rPr>
              <w:rFonts w:ascii="Times New Roman" w:hAnsi="Times New Roman" w:cs="Times New Roman"/>
            </w:rPr>
            <w:t>Via Combattenti e Reduci, 70 – TALAMONA (Sondrio)</w:t>
          </w:r>
        </w:p>
        <w:p w:rsidR="00C65C4E" w:rsidRPr="00375792" w:rsidRDefault="00C65C4E" w:rsidP="00C65C4E">
          <w:pPr>
            <w:jc w:val="center"/>
            <w:rPr>
              <w:rFonts w:ascii="Times New Roman" w:hAnsi="Times New Roman" w:cs="Times New Roman"/>
            </w:rPr>
          </w:pPr>
          <w:r w:rsidRPr="001F1633">
            <w:rPr>
              <w:rFonts w:ascii="Times New Roman" w:hAnsi="Times New Roman" w:cs="Times New Roman"/>
            </w:rPr>
            <w:t xml:space="preserve">Tel. 0342/670755 </w:t>
          </w:r>
          <w:r>
            <w:rPr>
              <w:rFonts w:ascii="Times New Roman" w:hAnsi="Times New Roman" w:cs="Times New Roman"/>
            </w:rPr>
            <w:t>–</w:t>
          </w:r>
          <w:r w:rsidRPr="001F1633">
            <w:rPr>
              <w:rFonts w:ascii="Times New Roman" w:hAnsi="Times New Roman" w:cs="Times New Roman"/>
            </w:rPr>
            <w:t xml:space="preserve"> email: soic814008@istruzione.it soic814008@pec.istruzione.it -</w:t>
          </w:r>
          <w:r w:rsidRPr="001F1633">
            <w:rPr>
              <w:rFonts w:ascii="Times New Roman" w:hAnsi="Times New Roman" w:cs="Times New Roman"/>
              <w:b/>
            </w:rPr>
            <w:t xml:space="preserve"> </w:t>
          </w:r>
          <w:r w:rsidRPr="001F1633">
            <w:rPr>
              <w:rFonts w:ascii="Times New Roman" w:hAnsi="Times New Roman" w:cs="Times New Roman"/>
            </w:rPr>
            <w:t>www.ictalamona.edu.it</w:t>
          </w:r>
        </w:p>
      </w:tc>
    </w:tr>
  </w:tbl>
  <w:p w:rsidR="00E66CC3" w:rsidRDefault="00E66CC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40F2"/>
    <w:multiLevelType w:val="multilevel"/>
    <w:tmpl w:val="86A01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AA5370"/>
    <w:multiLevelType w:val="multilevel"/>
    <w:tmpl w:val="47B0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8545BD"/>
    <w:multiLevelType w:val="multilevel"/>
    <w:tmpl w:val="4E823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131742"/>
    <w:multiLevelType w:val="multilevel"/>
    <w:tmpl w:val="C200E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856D00"/>
    <w:multiLevelType w:val="multilevel"/>
    <w:tmpl w:val="CA3CF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011359"/>
    <w:multiLevelType w:val="multilevel"/>
    <w:tmpl w:val="DFE28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7FE"/>
    <w:rsid w:val="000417FE"/>
    <w:rsid w:val="001F1633"/>
    <w:rsid w:val="0025737D"/>
    <w:rsid w:val="00375792"/>
    <w:rsid w:val="00522F15"/>
    <w:rsid w:val="007E3234"/>
    <w:rsid w:val="00C65C4E"/>
    <w:rsid w:val="00E66CC3"/>
    <w:rsid w:val="00F82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01D7FB"/>
  <w15:docId w15:val="{E5661AE1-F029-4E61-8168-62BB1B0A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65C4E"/>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1F163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F1633"/>
  </w:style>
  <w:style w:type="paragraph" w:styleId="Pidipagina">
    <w:name w:val="footer"/>
    <w:basedOn w:val="Normale"/>
    <w:link w:val="PidipaginaCarattere"/>
    <w:uiPriority w:val="99"/>
    <w:unhideWhenUsed/>
    <w:rsid w:val="001F163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F1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46036-A64C-4A34-A30D-DBE98B10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2406</Words>
  <Characters>13719</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Assistente2</dc:creator>
  <cp:lastModifiedBy>Dsga</cp:lastModifiedBy>
  <cp:revision>3</cp:revision>
  <cp:lastPrinted>2023-03-29T09:03:00Z</cp:lastPrinted>
  <dcterms:created xsi:type="dcterms:W3CDTF">2023-03-29T08:57:00Z</dcterms:created>
  <dcterms:modified xsi:type="dcterms:W3CDTF">2023-03-29T09:03:00Z</dcterms:modified>
</cp:coreProperties>
</file>